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C7A02" w14:textId="77777777" w:rsidR="00FD2D38" w:rsidRPr="009A26DA" w:rsidRDefault="00FD2D38" w:rsidP="00FD2D38">
      <w:pPr>
        <w:pStyle w:val="OmniPage1"/>
        <w:framePr w:w="2621" w:h="883" w:hRule="exact" w:hSpace="201" w:vSpace="201" w:wrap="around" w:vAnchor="page" w:hAnchor="page" w:x="1000" w:y="1431"/>
        <w:ind w:right="45"/>
        <w:rPr>
          <w:sz w:val="22"/>
          <w:szCs w:val="22"/>
        </w:rPr>
      </w:pPr>
      <w:r w:rsidRPr="009A26DA">
        <w:rPr>
          <w:sz w:val="22"/>
          <w:szCs w:val="22"/>
        </w:rPr>
        <w:t>CONCORDIA UNIVERSITY</w:t>
      </w:r>
    </w:p>
    <w:tbl>
      <w:tblPr>
        <w:tblW w:w="7684"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282"/>
        <w:gridCol w:w="236"/>
        <w:gridCol w:w="1385"/>
        <w:gridCol w:w="1781"/>
      </w:tblGrid>
      <w:tr w:rsidR="0057485F" w:rsidRPr="009A26DA" w14:paraId="65997DA1" w14:textId="77777777" w:rsidTr="0001180B">
        <w:trPr>
          <w:trHeight w:val="367"/>
        </w:trPr>
        <w:tc>
          <w:tcPr>
            <w:tcW w:w="4282" w:type="dxa"/>
          </w:tcPr>
          <w:p w14:paraId="26322E2B"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COURSE</w:t>
            </w:r>
          </w:p>
        </w:tc>
        <w:tc>
          <w:tcPr>
            <w:tcW w:w="3402" w:type="dxa"/>
            <w:gridSpan w:val="3"/>
          </w:tcPr>
          <w:p w14:paraId="6E21E7E8" w14:textId="20166989" w:rsidR="0057485F" w:rsidRPr="009A26DA" w:rsidRDefault="00B71EC5" w:rsidP="005B39AB">
            <w:pPr>
              <w:rPr>
                <w:rFonts w:ascii="Times New Roman" w:hAnsi="Times New Roman" w:cs="Times New Roman"/>
                <w:b/>
                <w:bCs/>
                <w:sz w:val="22"/>
                <w:szCs w:val="22"/>
              </w:rPr>
            </w:pPr>
            <w:r>
              <w:rPr>
                <w:rFonts w:ascii="Times New Roman" w:hAnsi="Times New Roman" w:cs="Times New Roman"/>
                <w:b/>
                <w:bCs/>
                <w:sz w:val="22"/>
                <w:szCs w:val="22"/>
              </w:rPr>
              <w:t>Financial Reporting III</w:t>
            </w:r>
          </w:p>
        </w:tc>
      </w:tr>
      <w:tr w:rsidR="0057485F" w:rsidRPr="009A26DA" w14:paraId="3605E6BB" w14:textId="77777777" w:rsidTr="0001180B">
        <w:trPr>
          <w:trHeight w:val="367"/>
        </w:trPr>
        <w:tc>
          <w:tcPr>
            <w:tcW w:w="4282" w:type="dxa"/>
          </w:tcPr>
          <w:p w14:paraId="4C758319"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ACCOUNTANCY</w:t>
            </w:r>
          </w:p>
        </w:tc>
        <w:tc>
          <w:tcPr>
            <w:tcW w:w="236" w:type="dxa"/>
          </w:tcPr>
          <w:p w14:paraId="5333285A" w14:textId="77777777" w:rsidR="0057485F" w:rsidRPr="009A26DA" w:rsidRDefault="0057485F" w:rsidP="005B39AB">
            <w:pPr>
              <w:rPr>
                <w:rFonts w:ascii="Times New Roman" w:hAnsi="Times New Roman" w:cs="Times New Roman"/>
                <w:b/>
                <w:bCs/>
                <w:sz w:val="22"/>
                <w:szCs w:val="22"/>
              </w:rPr>
            </w:pPr>
          </w:p>
        </w:tc>
        <w:tc>
          <w:tcPr>
            <w:tcW w:w="3166" w:type="dxa"/>
            <w:gridSpan w:val="2"/>
          </w:tcPr>
          <w:p w14:paraId="6C9FEF77"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420/2</w:t>
            </w:r>
          </w:p>
        </w:tc>
      </w:tr>
      <w:tr w:rsidR="0057485F" w:rsidRPr="009A26DA" w14:paraId="18FD2EE5" w14:textId="77777777" w:rsidTr="0001180B">
        <w:trPr>
          <w:trHeight w:val="367"/>
        </w:trPr>
        <w:tc>
          <w:tcPr>
            <w:tcW w:w="4282" w:type="dxa"/>
          </w:tcPr>
          <w:p w14:paraId="1B716A1B"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EXAMINATION</w:t>
            </w:r>
          </w:p>
        </w:tc>
        <w:tc>
          <w:tcPr>
            <w:tcW w:w="236" w:type="dxa"/>
          </w:tcPr>
          <w:p w14:paraId="69003CF0" w14:textId="77777777" w:rsidR="0057485F" w:rsidRPr="009A26DA" w:rsidRDefault="0057485F" w:rsidP="005B39AB">
            <w:pPr>
              <w:rPr>
                <w:rFonts w:ascii="Times New Roman" w:hAnsi="Times New Roman" w:cs="Times New Roman"/>
                <w:b/>
                <w:bCs/>
                <w:sz w:val="22"/>
                <w:szCs w:val="22"/>
              </w:rPr>
            </w:pPr>
          </w:p>
        </w:tc>
        <w:tc>
          <w:tcPr>
            <w:tcW w:w="3166" w:type="dxa"/>
            <w:gridSpan w:val="2"/>
          </w:tcPr>
          <w:p w14:paraId="492EA6B1"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DATE</w:t>
            </w:r>
          </w:p>
        </w:tc>
      </w:tr>
      <w:tr w:rsidR="0057485F" w:rsidRPr="009A26DA" w14:paraId="3C6C326C" w14:textId="77777777" w:rsidTr="0001180B">
        <w:trPr>
          <w:trHeight w:val="367"/>
        </w:trPr>
        <w:tc>
          <w:tcPr>
            <w:tcW w:w="4282" w:type="dxa"/>
          </w:tcPr>
          <w:p w14:paraId="43FCD903"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Mid term</w:t>
            </w:r>
          </w:p>
        </w:tc>
        <w:tc>
          <w:tcPr>
            <w:tcW w:w="236" w:type="dxa"/>
          </w:tcPr>
          <w:p w14:paraId="561E2F6A" w14:textId="77777777" w:rsidR="0057485F" w:rsidRPr="009A26DA" w:rsidRDefault="0057485F" w:rsidP="005B39AB">
            <w:pPr>
              <w:rPr>
                <w:rFonts w:ascii="Times New Roman" w:hAnsi="Times New Roman" w:cs="Times New Roman"/>
                <w:b/>
                <w:bCs/>
                <w:sz w:val="22"/>
                <w:szCs w:val="22"/>
              </w:rPr>
            </w:pPr>
          </w:p>
        </w:tc>
        <w:tc>
          <w:tcPr>
            <w:tcW w:w="3166" w:type="dxa"/>
            <w:gridSpan w:val="2"/>
          </w:tcPr>
          <w:p w14:paraId="5F0DE1DA" w14:textId="02B20180" w:rsidR="0057485F" w:rsidRPr="009A26DA" w:rsidRDefault="0057485F" w:rsidP="005E0D61">
            <w:pPr>
              <w:rPr>
                <w:rFonts w:ascii="Times New Roman" w:hAnsi="Times New Roman" w:cs="Times New Roman"/>
                <w:b/>
                <w:bCs/>
                <w:sz w:val="22"/>
                <w:szCs w:val="22"/>
              </w:rPr>
            </w:pPr>
            <w:r w:rsidRPr="009A26DA">
              <w:rPr>
                <w:rFonts w:ascii="Times New Roman" w:hAnsi="Times New Roman" w:cs="Times New Roman"/>
                <w:b/>
                <w:bCs/>
                <w:sz w:val="22"/>
                <w:szCs w:val="22"/>
              </w:rPr>
              <w:t>October 14, 2017</w:t>
            </w:r>
          </w:p>
        </w:tc>
      </w:tr>
      <w:tr w:rsidR="0057485F" w:rsidRPr="009A26DA" w14:paraId="14F2268E" w14:textId="77777777" w:rsidTr="0001180B">
        <w:trPr>
          <w:trHeight w:val="367"/>
        </w:trPr>
        <w:tc>
          <w:tcPr>
            <w:tcW w:w="4282" w:type="dxa"/>
          </w:tcPr>
          <w:p w14:paraId="1DD73181"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INSTRUCTOR</w:t>
            </w:r>
          </w:p>
        </w:tc>
        <w:tc>
          <w:tcPr>
            <w:tcW w:w="3402" w:type="dxa"/>
            <w:gridSpan w:val="3"/>
          </w:tcPr>
          <w:p w14:paraId="6392E1ED" w14:textId="77777777" w:rsidR="0057485F" w:rsidRPr="009A26DA" w:rsidRDefault="0057485F" w:rsidP="005B39AB">
            <w:pPr>
              <w:rPr>
                <w:rFonts w:ascii="Times New Roman" w:hAnsi="Times New Roman" w:cs="Times New Roman"/>
                <w:b/>
                <w:bCs/>
                <w:sz w:val="22"/>
                <w:szCs w:val="22"/>
              </w:rPr>
            </w:pPr>
          </w:p>
        </w:tc>
      </w:tr>
      <w:tr w:rsidR="0057485F" w:rsidRPr="009A26DA" w14:paraId="56F7D1B7" w14:textId="77777777" w:rsidTr="0001180B">
        <w:trPr>
          <w:trHeight w:val="367"/>
        </w:trPr>
        <w:tc>
          <w:tcPr>
            <w:tcW w:w="4282" w:type="dxa"/>
          </w:tcPr>
          <w:p w14:paraId="28BDC6D1" w14:textId="590601E0" w:rsidR="0057485F" w:rsidRPr="009A26DA" w:rsidRDefault="0057485F" w:rsidP="005E0D61">
            <w:pPr>
              <w:rPr>
                <w:rFonts w:ascii="Times New Roman" w:hAnsi="Times New Roman" w:cs="Times New Roman"/>
                <w:b/>
                <w:bCs/>
                <w:sz w:val="22"/>
                <w:szCs w:val="22"/>
              </w:rPr>
            </w:pPr>
            <w:r w:rsidRPr="009A26DA">
              <w:rPr>
                <w:rFonts w:ascii="Times New Roman" w:hAnsi="Times New Roman" w:cs="Times New Roman"/>
                <w:b/>
                <w:bCs/>
                <w:sz w:val="22"/>
                <w:szCs w:val="22"/>
              </w:rPr>
              <w:t>S. Audousset-Coulier, V.</w:t>
            </w:r>
            <w:r w:rsidR="00005D95">
              <w:rPr>
                <w:rFonts w:ascii="Times New Roman" w:hAnsi="Times New Roman" w:cs="Times New Roman"/>
                <w:b/>
                <w:bCs/>
                <w:sz w:val="22"/>
                <w:szCs w:val="22"/>
              </w:rPr>
              <w:t xml:space="preserve"> </w:t>
            </w:r>
            <w:r w:rsidRPr="009A26DA">
              <w:rPr>
                <w:rFonts w:ascii="Times New Roman" w:hAnsi="Times New Roman" w:cs="Times New Roman"/>
                <w:b/>
                <w:bCs/>
                <w:sz w:val="22"/>
                <w:szCs w:val="22"/>
              </w:rPr>
              <w:t>Campbell,    G. Fayerman</w:t>
            </w:r>
          </w:p>
        </w:tc>
        <w:tc>
          <w:tcPr>
            <w:tcW w:w="3402" w:type="dxa"/>
            <w:gridSpan w:val="3"/>
          </w:tcPr>
          <w:p w14:paraId="1381005E" w14:textId="77777777" w:rsidR="0057485F" w:rsidRPr="009A26DA" w:rsidRDefault="0057485F" w:rsidP="005B39AB">
            <w:pPr>
              <w:rPr>
                <w:rFonts w:ascii="Times New Roman" w:hAnsi="Times New Roman" w:cs="Times New Roman"/>
                <w:b/>
                <w:bCs/>
                <w:sz w:val="22"/>
                <w:szCs w:val="22"/>
              </w:rPr>
            </w:pPr>
          </w:p>
        </w:tc>
      </w:tr>
      <w:tr w:rsidR="0057485F" w:rsidRPr="009A26DA" w14:paraId="229D060C" w14:textId="77777777" w:rsidTr="0001180B">
        <w:trPr>
          <w:trHeight w:val="367"/>
        </w:trPr>
        <w:tc>
          <w:tcPr>
            <w:tcW w:w="4282" w:type="dxa"/>
          </w:tcPr>
          <w:p w14:paraId="7C3542D4"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MATERIALS ALLOWED: No</w:t>
            </w:r>
          </w:p>
        </w:tc>
        <w:tc>
          <w:tcPr>
            <w:tcW w:w="1621" w:type="dxa"/>
            <w:gridSpan w:val="2"/>
          </w:tcPr>
          <w:p w14:paraId="2251A7B1" w14:textId="77777777" w:rsidR="0057485F" w:rsidRPr="009A26DA" w:rsidRDefault="0057485F" w:rsidP="005B39AB">
            <w:pPr>
              <w:rPr>
                <w:rFonts w:ascii="Times New Roman" w:hAnsi="Times New Roman" w:cs="Times New Roman"/>
                <w:b/>
                <w:bCs/>
                <w:sz w:val="22"/>
                <w:szCs w:val="22"/>
              </w:rPr>
            </w:pPr>
          </w:p>
        </w:tc>
        <w:tc>
          <w:tcPr>
            <w:tcW w:w="1781" w:type="dxa"/>
          </w:tcPr>
          <w:p w14:paraId="319B01B3" w14:textId="77777777" w:rsidR="0057485F" w:rsidRPr="009A26DA" w:rsidRDefault="0057485F" w:rsidP="005B39AB">
            <w:pPr>
              <w:rPr>
                <w:rFonts w:ascii="Times New Roman" w:hAnsi="Times New Roman" w:cs="Times New Roman"/>
                <w:b/>
                <w:bCs/>
                <w:sz w:val="22"/>
                <w:szCs w:val="22"/>
              </w:rPr>
            </w:pPr>
          </w:p>
        </w:tc>
      </w:tr>
      <w:tr w:rsidR="0057485F" w:rsidRPr="009A26DA" w14:paraId="3A3C86DD" w14:textId="77777777" w:rsidTr="0001180B">
        <w:trPr>
          <w:trHeight w:val="367"/>
        </w:trPr>
        <w:tc>
          <w:tcPr>
            <w:tcW w:w="4282" w:type="dxa"/>
          </w:tcPr>
          <w:p w14:paraId="7CFDC1EA"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CALCULATORS ALLOWED:  Yes (non-programmable)</w:t>
            </w:r>
          </w:p>
        </w:tc>
        <w:tc>
          <w:tcPr>
            <w:tcW w:w="1621" w:type="dxa"/>
            <w:gridSpan w:val="2"/>
          </w:tcPr>
          <w:p w14:paraId="2E0519C2" w14:textId="77777777" w:rsidR="0057485F" w:rsidRPr="009A26DA" w:rsidRDefault="0057485F" w:rsidP="005B39AB">
            <w:pPr>
              <w:rPr>
                <w:rFonts w:ascii="Times New Roman" w:hAnsi="Times New Roman" w:cs="Times New Roman"/>
                <w:b/>
                <w:bCs/>
                <w:sz w:val="22"/>
                <w:szCs w:val="22"/>
              </w:rPr>
            </w:pPr>
          </w:p>
        </w:tc>
        <w:tc>
          <w:tcPr>
            <w:tcW w:w="1781" w:type="dxa"/>
          </w:tcPr>
          <w:p w14:paraId="14B9E2BF" w14:textId="77777777" w:rsidR="0057485F" w:rsidRPr="009A26DA" w:rsidRDefault="0057485F" w:rsidP="005B39AB">
            <w:pPr>
              <w:rPr>
                <w:rFonts w:ascii="Times New Roman" w:hAnsi="Times New Roman" w:cs="Times New Roman"/>
                <w:b/>
                <w:bCs/>
                <w:sz w:val="22"/>
                <w:szCs w:val="22"/>
              </w:rPr>
            </w:pPr>
          </w:p>
        </w:tc>
      </w:tr>
      <w:tr w:rsidR="0057485F" w:rsidRPr="009A26DA" w14:paraId="3CFFBA47" w14:textId="77777777" w:rsidTr="0001180B">
        <w:trPr>
          <w:trHeight w:val="367"/>
        </w:trPr>
        <w:tc>
          <w:tcPr>
            <w:tcW w:w="4282" w:type="dxa"/>
          </w:tcPr>
          <w:p w14:paraId="3F0E9F15"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SPECIAL INSTRUCTIONS:</w:t>
            </w:r>
          </w:p>
        </w:tc>
        <w:tc>
          <w:tcPr>
            <w:tcW w:w="3402" w:type="dxa"/>
            <w:gridSpan w:val="3"/>
          </w:tcPr>
          <w:p w14:paraId="2EF9B774" w14:textId="77777777" w:rsidR="0057485F" w:rsidRPr="009A26DA" w:rsidRDefault="0057485F" w:rsidP="005B39AB">
            <w:pPr>
              <w:rPr>
                <w:rFonts w:ascii="Times New Roman" w:hAnsi="Times New Roman" w:cs="Times New Roman"/>
                <w:b/>
                <w:bCs/>
                <w:sz w:val="22"/>
                <w:szCs w:val="22"/>
              </w:rPr>
            </w:pPr>
          </w:p>
        </w:tc>
      </w:tr>
      <w:tr w:rsidR="0057485F" w:rsidRPr="009A26DA" w14:paraId="741EAF6C" w14:textId="77777777" w:rsidTr="0001180B">
        <w:trPr>
          <w:trHeight w:val="388"/>
        </w:trPr>
        <w:tc>
          <w:tcPr>
            <w:tcW w:w="4282" w:type="dxa"/>
          </w:tcPr>
          <w:p w14:paraId="399A072A" w14:textId="77777777" w:rsidR="0057485F" w:rsidRPr="009A26DA" w:rsidRDefault="0057485F" w:rsidP="005B39AB">
            <w:pPr>
              <w:rPr>
                <w:rFonts w:ascii="Times New Roman" w:hAnsi="Times New Roman" w:cs="Times New Roman"/>
                <w:b/>
                <w:bCs/>
                <w:sz w:val="22"/>
                <w:szCs w:val="22"/>
              </w:rPr>
            </w:pPr>
            <w:r w:rsidRPr="009A26DA">
              <w:rPr>
                <w:rFonts w:ascii="Times New Roman" w:hAnsi="Times New Roman" w:cs="Times New Roman"/>
                <w:b/>
                <w:bCs/>
                <w:sz w:val="22"/>
                <w:szCs w:val="22"/>
              </w:rPr>
              <w:t>SEE BELOW</w:t>
            </w:r>
          </w:p>
        </w:tc>
        <w:tc>
          <w:tcPr>
            <w:tcW w:w="3402" w:type="dxa"/>
            <w:gridSpan w:val="3"/>
          </w:tcPr>
          <w:p w14:paraId="6511BA23" w14:textId="77777777" w:rsidR="0057485F" w:rsidRPr="009A26DA" w:rsidRDefault="0057485F" w:rsidP="005B39AB">
            <w:pPr>
              <w:rPr>
                <w:rFonts w:ascii="Times New Roman" w:hAnsi="Times New Roman" w:cs="Times New Roman"/>
                <w:b/>
                <w:bCs/>
                <w:sz w:val="22"/>
                <w:szCs w:val="22"/>
              </w:rPr>
            </w:pPr>
          </w:p>
        </w:tc>
      </w:tr>
    </w:tbl>
    <w:p w14:paraId="583CB2DA" w14:textId="77777777" w:rsidR="000E2D91" w:rsidRPr="009A26DA" w:rsidRDefault="000E2D91" w:rsidP="000E2D91">
      <w:pPr>
        <w:rPr>
          <w:rFonts w:ascii="Times New Roman" w:hAnsi="Times New Roman" w:cs="Times New Roman"/>
          <w:b/>
          <w:bCs/>
          <w:sz w:val="22"/>
          <w:szCs w:val="22"/>
        </w:rPr>
      </w:pPr>
    </w:p>
    <w:p w14:paraId="2BA62F56" w14:textId="77777777" w:rsidR="000E2D91" w:rsidRPr="009A26DA" w:rsidRDefault="000E2D91" w:rsidP="000E2D91">
      <w:pPr>
        <w:rPr>
          <w:rFonts w:ascii="Times New Roman" w:hAnsi="Times New Roman" w:cs="Times New Roman"/>
          <w:b/>
          <w:bCs/>
          <w:sz w:val="22"/>
          <w:szCs w:val="22"/>
        </w:rPr>
      </w:pPr>
    </w:p>
    <w:p w14:paraId="2172BD6D" w14:textId="3AEC94AA" w:rsidR="000E2D91" w:rsidRPr="009A26DA" w:rsidRDefault="000E2D91" w:rsidP="000E2D91">
      <w:pPr>
        <w:pStyle w:val="OmniPage2"/>
        <w:numPr>
          <w:ilvl w:val="0"/>
          <w:numId w:val="1"/>
        </w:numPr>
        <w:tabs>
          <w:tab w:val="left" w:pos="645"/>
          <w:tab w:val="right" w:pos="9450"/>
        </w:tabs>
        <w:ind w:right="45"/>
        <w:rPr>
          <w:sz w:val="22"/>
          <w:szCs w:val="22"/>
        </w:rPr>
      </w:pPr>
      <w:r w:rsidRPr="009A26DA">
        <w:rPr>
          <w:sz w:val="22"/>
          <w:szCs w:val="22"/>
        </w:rPr>
        <w:t xml:space="preserve">This exam contains </w:t>
      </w:r>
      <w:r w:rsidR="00FD2D38" w:rsidRPr="009A26DA">
        <w:rPr>
          <w:sz w:val="22"/>
          <w:szCs w:val="22"/>
        </w:rPr>
        <w:t>4</w:t>
      </w:r>
      <w:r w:rsidRPr="009A26DA">
        <w:rPr>
          <w:sz w:val="22"/>
          <w:szCs w:val="22"/>
        </w:rPr>
        <w:t xml:space="preserve"> questions, </w:t>
      </w:r>
      <w:r w:rsidRPr="009A26DA">
        <w:rPr>
          <w:b/>
          <w:sz w:val="22"/>
          <w:szCs w:val="22"/>
        </w:rPr>
        <w:t>6 pages</w:t>
      </w:r>
      <w:r w:rsidRPr="009A26DA">
        <w:rPr>
          <w:sz w:val="22"/>
          <w:szCs w:val="22"/>
        </w:rPr>
        <w:t xml:space="preserve"> (including the cover sheet). </w:t>
      </w:r>
    </w:p>
    <w:p w14:paraId="49D9C781" w14:textId="77777777" w:rsidR="000E2D91" w:rsidRPr="009A26DA" w:rsidRDefault="000E2D91" w:rsidP="000E2D91">
      <w:pPr>
        <w:pStyle w:val="OmniPage2"/>
        <w:numPr>
          <w:ilvl w:val="0"/>
          <w:numId w:val="1"/>
        </w:numPr>
        <w:tabs>
          <w:tab w:val="left" w:pos="645"/>
          <w:tab w:val="right" w:pos="9450"/>
        </w:tabs>
        <w:ind w:right="45"/>
        <w:rPr>
          <w:sz w:val="22"/>
          <w:szCs w:val="22"/>
        </w:rPr>
      </w:pPr>
      <w:r w:rsidRPr="009A26DA">
        <w:rPr>
          <w:sz w:val="22"/>
          <w:szCs w:val="22"/>
        </w:rPr>
        <w:t xml:space="preserve">Please ensure your exam is complete.  </w:t>
      </w:r>
    </w:p>
    <w:p w14:paraId="42C76F96" w14:textId="685DD0ED" w:rsidR="000E2D91" w:rsidRPr="009A26DA" w:rsidRDefault="00646B75" w:rsidP="000E2D91">
      <w:pPr>
        <w:pStyle w:val="OmniPage2"/>
        <w:numPr>
          <w:ilvl w:val="0"/>
          <w:numId w:val="1"/>
        </w:numPr>
        <w:tabs>
          <w:tab w:val="left" w:pos="645"/>
          <w:tab w:val="right" w:pos="9450"/>
        </w:tabs>
        <w:ind w:right="45"/>
        <w:rPr>
          <w:sz w:val="22"/>
          <w:szCs w:val="22"/>
        </w:rPr>
      </w:pPr>
      <w:r>
        <w:rPr>
          <w:sz w:val="22"/>
          <w:szCs w:val="22"/>
        </w:rPr>
        <w:t>The exam must be returned in the examination booklet</w:t>
      </w:r>
      <w:r w:rsidR="000E2D91" w:rsidRPr="009A26DA">
        <w:rPr>
          <w:sz w:val="22"/>
          <w:szCs w:val="22"/>
        </w:rPr>
        <w:t>.</w:t>
      </w:r>
    </w:p>
    <w:p w14:paraId="7810B185" w14:textId="77777777" w:rsidR="000E2D91" w:rsidRPr="009A26DA" w:rsidRDefault="000E2D91" w:rsidP="000E2D91">
      <w:pPr>
        <w:pStyle w:val="OmniPage2"/>
        <w:tabs>
          <w:tab w:val="left" w:pos="645"/>
          <w:tab w:val="right" w:pos="9450"/>
        </w:tabs>
        <w:ind w:right="45"/>
        <w:rPr>
          <w:sz w:val="22"/>
          <w:szCs w:val="22"/>
        </w:rPr>
      </w:pPr>
    </w:p>
    <w:p w14:paraId="337727F7" w14:textId="77777777" w:rsidR="000E2D91" w:rsidRPr="009A26DA" w:rsidRDefault="000E2D91" w:rsidP="000E2D91">
      <w:pPr>
        <w:pStyle w:val="OmniPage2"/>
        <w:tabs>
          <w:tab w:val="left" w:pos="645"/>
          <w:tab w:val="right" w:pos="9450"/>
        </w:tabs>
        <w:ind w:right="45"/>
        <w:rPr>
          <w:sz w:val="22"/>
          <w:szCs w:val="22"/>
        </w:rPr>
      </w:pPr>
    </w:p>
    <w:p w14:paraId="71F6B7E5" w14:textId="77777777" w:rsidR="007B7DED" w:rsidRPr="009A26DA" w:rsidRDefault="007B7DED" w:rsidP="000E2D91">
      <w:pPr>
        <w:pStyle w:val="OmniPage2"/>
        <w:tabs>
          <w:tab w:val="left" w:pos="645"/>
          <w:tab w:val="right" w:pos="9450"/>
        </w:tabs>
        <w:ind w:right="45"/>
        <w:rPr>
          <w:sz w:val="22"/>
          <w:szCs w:val="22"/>
        </w:rPr>
      </w:pPr>
    </w:p>
    <w:p w14:paraId="20F9B638" w14:textId="77777777" w:rsidR="007B7DED" w:rsidRPr="009A26DA" w:rsidRDefault="007B7DED" w:rsidP="000E2D91">
      <w:pPr>
        <w:pStyle w:val="OmniPage2"/>
        <w:tabs>
          <w:tab w:val="left" w:pos="645"/>
          <w:tab w:val="right" w:pos="9450"/>
        </w:tabs>
        <w:ind w:right="45"/>
        <w:rPr>
          <w:sz w:val="22"/>
          <w:szCs w:val="22"/>
        </w:rPr>
      </w:pPr>
    </w:p>
    <w:p w14:paraId="26D036B8" w14:textId="77777777" w:rsidR="007B7DED" w:rsidRPr="009A26DA" w:rsidRDefault="007B7DED" w:rsidP="000E2D91">
      <w:pPr>
        <w:pStyle w:val="OmniPage2"/>
        <w:tabs>
          <w:tab w:val="left" w:pos="645"/>
          <w:tab w:val="right" w:pos="9450"/>
        </w:tabs>
        <w:ind w:right="45"/>
        <w:rPr>
          <w:sz w:val="22"/>
          <w:szCs w:val="22"/>
        </w:rPr>
      </w:pPr>
    </w:p>
    <w:p w14:paraId="1CD00969" w14:textId="77777777" w:rsidR="007B7DED" w:rsidRPr="009A26DA" w:rsidRDefault="007B7DED" w:rsidP="000E2D91">
      <w:pPr>
        <w:pStyle w:val="OmniPage2"/>
        <w:tabs>
          <w:tab w:val="left" w:pos="645"/>
          <w:tab w:val="right" w:pos="9450"/>
        </w:tabs>
        <w:ind w:right="45"/>
        <w:rPr>
          <w:sz w:val="22"/>
          <w:szCs w:val="22"/>
        </w:rPr>
      </w:pPr>
    </w:p>
    <w:p w14:paraId="7405CF71" w14:textId="77777777" w:rsidR="007B7DED" w:rsidRPr="009A26DA" w:rsidRDefault="007B7DED" w:rsidP="000E2D91">
      <w:pPr>
        <w:pStyle w:val="OmniPage2"/>
        <w:tabs>
          <w:tab w:val="left" w:pos="645"/>
          <w:tab w:val="right" w:pos="9450"/>
        </w:tabs>
        <w:ind w:right="45"/>
        <w:rPr>
          <w:sz w:val="22"/>
          <w:szCs w:val="22"/>
        </w:rPr>
      </w:pPr>
    </w:p>
    <w:p w14:paraId="1DF41B23" w14:textId="77777777" w:rsidR="007B7DED" w:rsidRPr="009A26DA" w:rsidRDefault="007B7DED" w:rsidP="000E2D91">
      <w:pPr>
        <w:pStyle w:val="OmniPage2"/>
        <w:tabs>
          <w:tab w:val="left" w:pos="645"/>
          <w:tab w:val="right" w:pos="9450"/>
        </w:tabs>
        <w:ind w:right="45"/>
        <w:rPr>
          <w:sz w:val="22"/>
          <w:szCs w:val="22"/>
        </w:rPr>
      </w:pPr>
    </w:p>
    <w:p w14:paraId="38C1D592" w14:textId="77777777" w:rsidR="007B7DED" w:rsidRPr="009A26DA" w:rsidRDefault="007B7DED" w:rsidP="000E2D91">
      <w:pPr>
        <w:pStyle w:val="OmniPage2"/>
        <w:tabs>
          <w:tab w:val="left" w:pos="645"/>
          <w:tab w:val="right" w:pos="9450"/>
        </w:tabs>
        <w:ind w:right="45"/>
        <w:rPr>
          <w:sz w:val="22"/>
          <w:szCs w:val="22"/>
        </w:rPr>
      </w:pPr>
    </w:p>
    <w:p w14:paraId="7F2B234B" w14:textId="77777777" w:rsidR="007B7DED" w:rsidRDefault="007B7DED" w:rsidP="000E2D91">
      <w:pPr>
        <w:pStyle w:val="OmniPage2"/>
        <w:tabs>
          <w:tab w:val="left" w:pos="645"/>
          <w:tab w:val="right" w:pos="9450"/>
        </w:tabs>
        <w:ind w:right="45"/>
        <w:rPr>
          <w:sz w:val="22"/>
          <w:szCs w:val="22"/>
        </w:rPr>
      </w:pPr>
    </w:p>
    <w:p w14:paraId="4BCEB584" w14:textId="77777777" w:rsidR="00F6093E" w:rsidRPr="009A26DA" w:rsidRDefault="00F6093E" w:rsidP="000E2D91">
      <w:pPr>
        <w:pStyle w:val="OmniPage2"/>
        <w:tabs>
          <w:tab w:val="left" w:pos="645"/>
          <w:tab w:val="right" w:pos="9450"/>
        </w:tabs>
        <w:ind w:right="45"/>
        <w:rPr>
          <w:sz w:val="22"/>
          <w:szCs w:val="22"/>
        </w:rPr>
      </w:pPr>
    </w:p>
    <w:p w14:paraId="015C069E" w14:textId="77777777" w:rsidR="009A26DA" w:rsidRDefault="009A26DA">
      <w:pPr>
        <w:rPr>
          <w:rFonts w:ascii="Times New Roman" w:hAnsi="Times New Roman" w:cs="Times New Roman"/>
          <w:b/>
          <w:sz w:val="22"/>
          <w:szCs w:val="22"/>
          <w:u w:val="thick"/>
          <w:lang w:val="en-CA"/>
        </w:rPr>
      </w:pPr>
    </w:p>
    <w:p w14:paraId="4ECA7CBC" w14:textId="77777777" w:rsidR="00FB3970" w:rsidRPr="009A26DA" w:rsidRDefault="008B4E33">
      <w:pPr>
        <w:rPr>
          <w:rFonts w:ascii="Times New Roman" w:hAnsi="Times New Roman" w:cs="Times New Roman"/>
          <w:b/>
          <w:sz w:val="22"/>
          <w:szCs w:val="22"/>
          <w:u w:val="thick"/>
          <w:lang w:val="en-CA"/>
        </w:rPr>
      </w:pPr>
      <w:r w:rsidRPr="009A26DA">
        <w:rPr>
          <w:rFonts w:ascii="Times New Roman" w:hAnsi="Times New Roman" w:cs="Times New Roman"/>
          <w:b/>
          <w:sz w:val="22"/>
          <w:szCs w:val="22"/>
          <w:u w:val="thick"/>
          <w:lang w:val="en-CA"/>
        </w:rPr>
        <w:t>Question 1 (25 marks)</w:t>
      </w:r>
    </w:p>
    <w:p w14:paraId="6D95A3B2" w14:textId="77777777" w:rsidR="00FB3970" w:rsidRPr="009A26DA" w:rsidRDefault="00FB3970">
      <w:pPr>
        <w:rPr>
          <w:rFonts w:ascii="Times New Roman" w:hAnsi="Times New Roman" w:cs="Times New Roman"/>
          <w:b/>
          <w:sz w:val="22"/>
          <w:szCs w:val="22"/>
          <w:u w:val="thick"/>
          <w:lang w:val="en-CA"/>
        </w:rPr>
      </w:pPr>
    </w:p>
    <w:p w14:paraId="1260D0E9" w14:textId="20B5D93B" w:rsidR="00AC74F7" w:rsidRPr="009A26DA" w:rsidRDefault="003B0F57">
      <w:pPr>
        <w:rPr>
          <w:rFonts w:ascii="Times New Roman" w:hAnsi="Times New Roman" w:cs="Times New Roman"/>
          <w:sz w:val="22"/>
          <w:szCs w:val="22"/>
          <w:lang w:val="en-CA"/>
        </w:rPr>
      </w:pPr>
      <w:r w:rsidRPr="009A26DA">
        <w:rPr>
          <w:rFonts w:ascii="Times New Roman" w:hAnsi="Times New Roman" w:cs="Times New Roman"/>
          <w:sz w:val="22"/>
          <w:szCs w:val="22"/>
          <w:lang w:val="en-CA"/>
        </w:rPr>
        <w:t>Razzle Designs Inc.</w:t>
      </w:r>
      <w:r w:rsidR="00151804" w:rsidRPr="009A26DA">
        <w:rPr>
          <w:rFonts w:ascii="Times New Roman" w:hAnsi="Times New Roman" w:cs="Times New Roman"/>
          <w:sz w:val="22"/>
          <w:szCs w:val="22"/>
          <w:lang w:val="en-CA"/>
        </w:rPr>
        <w:t xml:space="preserve"> (RDI)</w:t>
      </w:r>
      <w:r w:rsidRPr="009A26DA">
        <w:rPr>
          <w:rFonts w:ascii="Times New Roman" w:hAnsi="Times New Roman" w:cs="Times New Roman"/>
          <w:sz w:val="22"/>
          <w:szCs w:val="22"/>
          <w:lang w:val="en-CA"/>
        </w:rPr>
        <w:t xml:space="preserve"> </w:t>
      </w:r>
      <w:r w:rsidR="005824A1" w:rsidRPr="009A26DA">
        <w:rPr>
          <w:rFonts w:ascii="Times New Roman" w:hAnsi="Times New Roman" w:cs="Times New Roman"/>
          <w:sz w:val="22"/>
          <w:szCs w:val="22"/>
          <w:lang w:val="en-CA"/>
        </w:rPr>
        <w:t>is a company following IFRS that owns an</w:t>
      </w:r>
      <w:r w:rsidR="00A315F8" w:rsidRPr="009A26DA">
        <w:rPr>
          <w:rFonts w:ascii="Times New Roman" w:hAnsi="Times New Roman" w:cs="Times New Roman"/>
          <w:sz w:val="22"/>
          <w:szCs w:val="22"/>
          <w:lang w:val="en-CA"/>
        </w:rPr>
        <w:t>d operates</w:t>
      </w:r>
      <w:r w:rsidR="00213939" w:rsidRPr="009A26DA">
        <w:rPr>
          <w:rFonts w:ascii="Times New Roman" w:hAnsi="Times New Roman" w:cs="Times New Roman"/>
          <w:sz w:val="22"/>
          <w:szCs w:val="22"/>
          <w:lang w:val="en-CA"/>
        </w:rPr>
        <w:t xml:space="preserve"> various</w:t>
      </w:r>
      <w:r w:rsidR="00A315F8" w:rsidRPr="009A26DA">
        <w:rPr>
          <w:rFonts w:ascii="Times New Roman" w:hAnsi="Times New Roman" w:cs="Times New Roman"/>
          <w:sz w:val="22"/>
          <w:szCs w:val="22"/>
          <w:lang w:val="en-CA"/>
        </w:rPr>
        <w:t xml:space="preserve"> retail store</w:t>
      </w:r>
      <w:r w:rsidR="00213939" w:rsidRPr="009A26DA">
        <w:rPr>
          <w:rFonts w:ascii="Times New Roman" w:hAnsi="Times New Roman" w:cs="Times New Roman"/>
          <w:sz w:val="22"/>
          <w:szCs w:val="22"/>
          <w:lang w:val="en-CA"/>
        </w:rPr>
        <w:t xml:space="preserve"> chains</w:t>
      </w:r>
      <w:r w:rsidR="005824A1" w:rsidRPr="009A26DA">
        <w:rPr>
          <w:rFonts w:ascii="Times New Roman" w:hAnsi="Times New Roman" w:cs="Times New Roman"/>
          <w:sz w:val="22"/>
          <w:szCs w:val="22"/>
          <w:lang w:val="en-CA"/>
        </w:rPr>
        <w:t xml:space="preserve"> across the world. </w:t>
      </w:r>
      <w:r w:rsidR="008B4E33" w:rsidRPr="009A26DA">
        <w:rPr>
          <w:rFonts w:ascii="Times New Roman" w:hAnsi="Times New Roman" w:cs="Times New Roman"/>
          <w:sz w:val="22"/>
          <w:szCs w:val="22"/>
          <w:lang w:val="en-CA"/>
        </w:rPr>
        <w:t>RDI has a December 31</w:t>
      </w:r>
      <w:r w:rsidR="008B4E33" w:rsidRPr="009A26DA">
        <w:rPr>
          <w:rFonts w:ascii="Times New Roman" w:hAnsi="Times New Roman" w:cs="Times New Roman"/>
          <w:sz w:val="22"/>
          <w:szCs w:val="22"/>
          <w:vertAlign w:val="superscript"/>
          <w:lang w:val="en-CA"/>
        </w:rPr>
        <w:t>st</w:t>
      </w:r>
      <w:r w:rsidR="008B4E33" w:rsidRPr="009A26DA">
        <w:rPr>
          <w:rFonts w:ascii="Times New Roman" w:hAnsi="Times New Roman" w:cs="Times New Roman"/>
          <w:sz w:val="22"/>
          <w:szCs w:val="22"/>
          <w:lang w:val="en-CA"/>
        </w:rPr>
        <w:t xml:space="preserve"> year-end.</w:t>
      </w:r>
      <w:r w:rsidR="00151804" w:rsidRPr="009A26DA">
        <w:rPr>
          <w:rFonts w:ascii="Times New Roman" w:hAnsi="Times New Roman" w:cs="Times New Roman"/>
          <w:sz w:val="22"/>
          <w:szCs w:val="22"/>
          <w:lang w:val="en-CA"/>
        </w:rPr>
        <w:t xml:space="preserve"> As the </w:t>
      </w:r>
      <w:r w:rsidR="00C94F47" w:rsidRPr="009A26DA">
        <w:rPr>
          <w:rFonts w:ascii="Times New Roman" w:hAnsi="Times New Roman" w:cs="Times New Roman"/>
          <w:sz w:val="22"/>
          <w:szCs w:val="22"/>
          <w:lang w:val="en-CA"/>
        </w:rPr>
        <w:t xml:space="preserve">retail </w:t>
      </w:r>
      <w:r w:rsidR="00275B89" w:rsidRPr="009A26DA">
        <w:rPr>
          <w:rFonts w:ascii="Times New Roman" w:hAnsi="Times New Roman" w:cs="Times New Roman"/>
          <w:sz w:val="22"/>
          <w:szCs w:val="22"/>
          <w:lang w:val="en-CA"/>
        </w:rPr>
        <w:t>store</w:t>
      </w:r>
      <w:r w:rsidR="00151804" w:rsidRPr="009A26DA">
        <w:rPr>
          <w:rFonts w:ascii="Times New Roman" w:hAnsi="Times New Roman" w:cs="Times New Roman"/>
          <w:sz w:val="22"/>
          <w:szCs w:val="22"/>
          <w:lang w:val="en-CA"/>
        </w:rPr>
        <w:t xml:space="preserve"> industry has become increasingly saturated and difficult to grow in, expansion occurs primarily through acquisitions of existing business and with strategic partnerships.</w:t>
      </w:r>
      <w:r w:rsidR="00A926DB" w:rsidRPr="009A26DA">
        <w:rPr>
          <w:rFonts w:ascii="Times New Roman" w:hAnsi="Times New Roman" w:cs="Times New Roman"/>
          <w:sz w:val="22"/>
          <w:szCs w:val="22"/>
          <w:lang w:val="en-CA"/>
        </w:rPr>
        <w:t xml:space="preserve"> Bank assistance and financing is important to help RDI finance the acquisitions and investments.</w:t>
      </w:r>
    </w:p>
    <w:p w14:paraId="273B486C" w14:textId="77777777" w:rsidR="00151804" w:rsidRPr="009A26DA" w:rsidRDefault="00151804">
      <w:pPr>
        <w:rPr>
          <w:rFonts w:ascii="Times New Roman" w:hAnsi="Times New Roman" w:cs="Times New Roman"/>
          <w:sz w:val="22"/>
          <w:szCs w:val="22"/>
          <w:lang w:val="en-CA"/>
        </w:rPr>
      </w:pPr>
    </w:p>
    <w:p w14:paraId="28561F8B" w14:textId="7B5B5FC2" w:rsidR="00151804" w:rsidRPr="009A26DA" w:rsidRDefault="00151804">
      <w:pPr>
        <w:rPr>
          <w:rFonts w:ascii="Times New Roman" w:hAnsi="Times New Roman" w:cs="Times New Roman"/>
          <w:sz w:val="22"/>
          <w:szCs w:val="22"/>
          <w:lang w:val="en-CA"/>
        </w:rPr>
      </w:pPr>
      <w:r w:rsidRPr="009A26DA">
        <w:rPr>
          <w:rFonts w:ascii="Times New Roman" w:hAnsi="Times New Roman" w:cs="Times New Roman"/>
          <w:sz w:val="22"/>
          <w:szCs w:val="22"/>
          <w:lang w:val="en-CA"/>
        </w:rPr>
        <w:t>You, Controller, have been asked by the CFO of RDI to draft a memo outlining the accounting treatments for the various transactions that RDI has undertaken during the current year</w:t>
      </w:r>
      <w:r w:rsidR="00A2404F" w:rsidRPr="009A26DA">
        <w:rPr>
          <w:rFonts w:ascii="Times New Roman" w:hAnsi="Times New Roman" w:cs="Times New Roman"/>
          <w:sz w:val="22"/>
          <w:szCs w:val="22"/>
          <w:lang w:val="en-CA"/>
        </w:rPr>
        <w:t xml:space="preserve"> in preparation for the issuance of the year-end financial statements</w:t>
      </w:r>
      <w:r w:rsidRPr="009A26DA">
        <w:rPr>
          <w:rFonts w:ascii="Times New Roman" w:hAnsi="Times New Roman" w:cs="Times New Roman"/>
          <w:sz w:val="22"/>
          <w:szCs w:val="22"/>
          <w:lang w:val="en-CA"/>
        </w:rPr>
        <w:t xml:space="preserve">. </w:t>
      </w:r>
      <w:r w:rsidR="00586D36" w:rsidRPr="009A26DA">
        <w:rPr>
          <w:rFonts w:ascii="Times New Roman" w:hAnsi="Times New Roman" w:cs="Times New Roman"/>
          <w:sz w:val="22"/>
          <w:szCs w:val="22"/>
          <w:lang w:val="en-CA"/>
        </w:rPr>
        <w:t>The CFO would like you to explain</w:t>
      </w:r>
      <w:r w:rsidR="00C36595" w:rsidRPr="009A26DA">
        <w:rPr>
          <w:rFonts w:ascii="Times New Roman" w:hAnsi="Times New Roman" w:cs="Times New Roman"/>
          <w:sz w:val="22"/>
          <w:szCs w:val="22"/>
          <w:lang w:val="en-CA"/>
        </w:rPr>
        <w:t xml:space="preserve"> your decision</w:t>
      </w:r>
      <w:r w:rsidR="00135E55" w:rsidRPr="009A26DA">
        <w:rPr>
          <w:rFonts w:ascii="Times New Roman" w:hAnsi="Times New Roman" w:cs="Times New Roman"/>
          <w:sz w:val="22"/>
          <w:szCs w:val="22"/>
          <w:lang w:val="en-CA"/>
        </w:rPr>
        <w:t>-</w:t>
      </w:r>
      <w:r w:rsidR="00C36595" w:rsidRPr="009A26DA">
        <w:rPr>
          <w:rFonts w:ascii="Times New Roman" w:hAnsi="Times New Roman" w:cs="Times New Roman"/>
          <w:sz w:val="22"/>
          <w:szCs w:val="22"/>
          <w:lang w:val="en-CA"/>
        </w:rPr>
        <w:t>making process</w:t>
      </w:r>
      <w:r w:rsidR="00586D36" w:rsidRPr="009A26DA">
        <w:rPr>
          <w:rFonts w:ascii="Times New Roman" w:hAnsi="Times New Roman" w:cs="Times New Roman"/>
          <w:sz w:val="22"/>
          <w:szCs w:val="22"/>
          <w:lang w:val="en-CA"/>
        </w:rPr>
        <w:t xml:space="preserve"> and ensure your discussions are fully supported</w:t>
      </w:r>
      <w:r w:rsidR="00135E55" w:rsidRPr="009A26DA">
        <w:rPr>
          <w:rFonts w:ascii="Times New Roman" w:hAnsi="Times New Roman" w:cs="Times New Roman"/>
          <w:sz w:val="22"/>
          <w:szCs w:val="22"/>
          <w:lang w:val="en-CA"/>
        </w:rPr>
        <w:t xml:space="preserve">. </w:t>
      </w:r>
      <w:r w:rsidR="002634D9" w:rsidRPr="009A26DA">
        <w:rPr>
          <w:rFonts w:ascii="Times New Roman" w:hAnsi="Times New Roman" w:cs="Times New Roman"/>
          <w:sz w:val="22"/>
          <w:szCs w:val="22"/>
          <w:lang w:val="en-CA"/>
        </w:rPr>
        <w:t>He</w:t>
      </w:r>
      <w:r w:rsidR="00135E55" w:rsidRPr="009A26DA">
        <w:rPr>
          <w:rFonts w:ascii="Times New Roman" w:hAnsi="Times New Roman" w:cs="Times New Roman"/>
          <w:sz w:val="22"/>
          <w:szCs w:val="22"/>
          <w:lang w:val="en-CA"/>
        </w:rPr>
        <w:t xml:space="preserve"> would also like to know</w:t>
      </w:r>
      <w:r w:rsidR="00275B89" w:rsidRPr="009A26DA">
        <w:rPr>
          <w:rFonts w:ascii="Times New Roman" w:hAnsi="Times New Roman" w:cs="Times New Roman"/>
          <w:sz w:val="22"/>
          <w:szCs w:val="22"/>
          <w:lang w:val="en-CA"/>
        </w:rPr>
        <w:t xml:space="preserve"> what</w:t>
      </w:r>
      <w:r w:rsidR="00135E55" w:rsidRPr="009A26DA">
        <w:rPr>
          <w:rFonts w:ascii="Times New Roman" w:hAnsi="Times New Roman" w:cs="Times New Roman"/>
          <w:sz w:val="22"/>
          <w:szCs w:val="22"/>
          <w:lang w:val="en-CA"/>
        </w:rPr>
        <w:t xml:space="preserve"> the impact each of the new transactions will have on net income for the year.</w:t>
      </w:r>
      <w:r w:rsidR="00D60FC5" w:rsidRPr="009A26DA">
        <w:rPr>
          <w:rFonts w:ascii="Times New Roman" w:hAnsi="Times New Roman" w:cs="Times New Roman"/>
          <w:sz w:val="22"/>
          <w:szCs w:val="22"/>
          <w:lang w:val="en-CA"/>
        </w:rPr>
        <w:t xml:space="preserve"> Notes from your conversation with the CFO are included below.</w:t>
      </w:r>
    </w:p>
    <w:p w14:paraId="2B2EB203" w14:textId="77777777" w:rsidR="00135E55" w:rsidRPr="009A26DA" w:rsidRDefault="00135E55">
      <w:pPr>
        <w:rPr>
          <w:rFonts w:ascii="Times New Roman" w:hAnsi="Times New Roman" w:cs="Times New Roman"/>
          <w:sz w:val="22"/>
          <w:szCs w:val="22"/>
          <w:lang w:val="en-CA"/>
        </w:rPr>
      </w:pPr>
    </w:p>
    <w:p w14:paraId="4E1707C0" w14:textId="33007B4C" w:rsidR="00A2404F" w:rsidRPr="009A26DA" w:rsidRDefault="00424503">
      <w:pPr>
        <w:rPr>
          <w:rFonts w:ascii="Times New Roman" w:hAnsi="Times New Roman" w:cs="Times New Roman"/>
          <w:sz w:val="22"/>
          <w:szCs w:val="22"/>
          <w:lang w:val="en-CA"/>
        </w:rPr>
      </w:pPr>
      <w:r w:rsidRPr="009A26DA">
        <w:rPr>
          <w:rFonts w:ascii="Times New Roman" w:hAnsi="Times New Roman" w:cs="Times New Roman"/>
          <w:sz w:val="22"/>
          <w:szCs w:val="22"/>
          <w:lang w:val="en-CA"/>
        </w:rPr>
        <w:t xml:space="preserve">In order to invest excess cash and to earn a short-term return, RDI purchased 5% of the outstanding shares of </w:t>
      </w:r>
      <w:r w:rsidR="003F636C" w:rsidRPr="009A26DA">
        <w:rPr>
          <w:rFonts w:ascii="Times New Roman" w:hAnsi="Times New Roman" w:cs="Times New Roman"/>
          <w:sz w:val="22"/>
          <w:szCs w:val="22"/>
          <w:lang w:val="en-CA"/>
        </w:rPr>
        <w:t>Trees R Us</w:t>
      </w:r>
      <w:r w:rsidR="008B4E33" w:rsidRPr="009A26DA">
        <w:rPr>
          <w:rFonts w:ascii="Times New Roman" w:hAnsi="Times New Roman" w:cs="Times New Roman"/>
          <w:sz w:val="22"/>
          <w:szCs w:val="22"/>
          <w:lang w:val="en-CA"/>
        </w:rPr>
        <w:t xml:space="preserve"> on January 1</w:t>
      </w:r>
      <w:r w:rsidR="003F636C" w:rsidRPr="009A26DA">
        <w:rPr>
          <w:rFonts w:ascii="Times New Roman" w:hAnsi="Times New Roman" w:cs="Times New Roman"/>
          <w:sz w:val="22"/>
          <w:szCs w:val="22"/>
          <w:lang w:val="en-CA"/>
        </w:rPr>
        <w:t>, a company operating in an unrelated industry as that of RDI</w:t>
      </w:r>
      <w:r w:rsidR="00A2404F" w:rsidRPr="009A26DA">
        <w:rPr>
          <w:rFonts w:ascii="Times New Roman" w:hAnsi="Times New Roman" w:cs="Times New Roman"/>
          <w:sz w:val="22"/>
          <w:szCs w:val="22"/>
          <w:lang w:val="en-CA"/>
        </w:rPr>
        <w:t>, for $65,000</w:t>
      </w:r>
      <w:r w:rsidR="003F636C" w:rsidRPr="009A26DA">
        <w:rPr>
          <w:rFonts w:ascii="Times New Roman" w:hAnsi="Times New Roman" w:cs="Times New Roman"/>
          <w:sz w:val="22"/>
          <w:szCs w:val="22"/>
          <w:lang w:val="en-CA"/>
        </w:rPr>
        <w:t xml:space="preserve">. RDI plans to </w:t>
      </w:r>
      <w:r w:rsidR="00A2404F" w:rsidRPr="009A26DA">
        <w:rPr>
          <w:rFonts w:ascii="Times New Roman" w:hAnsi="Times New Roman" w:cs="Times New Roman"/>
          <w:sz w:val="22"/>
          <w:szCs w:val="22"/>
          <w:lang w:val="en-CA"/>
        </w:rPr>
        <w:t xml:space="preserve">keep the investment until the funds are needed for a new project in </w:t>
      </w:r>
      <w:r w:rsidR="00EF5C91">
        <w:rPr>
          <w:rFonts w:ascii="Times New Roman" w:hAnsi="Times New Roman" w:cs="Times New Roman"/>
          <w:sz w:val="22"/>
          <w:szCs w:val="22"/>
          <w:lang w:val="en-CA"/>
        </w:rPr>
        <w:t>fifteen</w:t>
      </w:r>
      <w:r w:rsidR="00A2404F" w:rsidRPr="009A26DA">
        <w:rPr>
          <w:rFonts w:ascii="Times New Roman" w:hAnsi="Times New Roman" w:cs="Times New Roman"/>
          <w:sz w:val="22"/>
          <w:szCs w:val="22"/>
          <w:lang w:val="en-CA"/>
        </w:rPr>
        <w:t xml:space="preserve"> months. At year- end the shares were worth $55,000.</w:t>
      </w:r>
      <w:r w:rsidR="00B22B64" w:rsidRPr="009A26DA">
        <w:rPr>
          <w:rFonts w:ascii="Times New Roman" w:hAnsi="Times New Roman" w:cs="Times New Roman"/>
          <w:sz w:val="22"/>
          <w:szCs w:val="22"/>
          <w:lang w:val="en-CA"/>
        </w:rPr>
        <w:t xml:space="preserve">  Trees R Us earned $80,000 during the year and paid dividends of $30,000.</w:t>
      </w:r>
    </w:p>
    <w:p w14:paraId="2FE7F6DB" w14:textId="77777777" w:rsidR="00A2404F" w:rsidRPr="009A26DA" w:rsidRDefault="00A2404F">
      <w:pPr>
        <w:rPr>
          <w:rFonts w:ascii="Times New Roman" w:hAnsi="Times New Roman" w:cs="Times New Roman"/>
          <w:sz w:val="22"/>
          <w:szCs w:val="22"/>
          <w:lang w:val="en-CA"/>
        </w:rPr>
      </w:pPr>
    </w:p>
    <w:p w14:paraId="396FDE81" w14:textId="45D7FBFC" w:rsidR="00135E55" w:rsidRPr="009A26DA" w:rsidRDefault="000A457D">
      <w:pPr>
        <w:rPr>
          <w:rFonts w:ascii="Times New Roman" w:hAnsi="Times New Roman" w:cs="Times New Roman"/>
          <w:sz w:val="22"/>
          <w:szCs w:val="22"/>
          <w:lang w:val="en-CA"/>
        </w:rPr>
      </w:pPr>
      <w:r w:rsidRPr="009A26DA">
        <w:rPr>
          <w:rFonts w:ascii="Times New Roman" w:hAnsi="Times New Roman" w:cs="Times New Roman"/>
          <w:sz w:val="22"/>
          <w:szCs w:val="22"/>
          <w:lang w:val="en-CA"/>
        </w:rPr>
        <w:t>RDI has been interested in expanding into the</w:t>
      </w:r>
      <w:r w:rsidR="00ED5041" w:rsidRPr="009A26DA">
        <w:rPr>
          <w:rFonts w:ascii="Times New Roman" w:hAnsi="Times New Roman" w:cs="Times New Roman"/>
          <w:sz w:val="22"/>
          <w:szCs w:val="22"/>
          <w:lang w:val="en-CA"/>
        </w:rPr>
        <w:t xml:space="preserve"> growing</w:t>
      </w:r>
      <w:r w:rsidRPr="009A26DA">
        <w:rPr>
          <w:rFonts w:ascii="Times New Roman" w:hAnsi="Times New Roman" w:cs="Times New Roman"/>
          <w:sz w:val="22"/>
          <w:szCs w:val="22"/>
          <w:lang w:val="en-CA"/>
        </w:rPr>
        <w:t xml:space="preserve"> </w:t>
      </w:r>
      <w:r w:rsidR="00ED5041" w:rsidRPr="009A26DA">
        <w:rPr>
          <w:rFonts w:ascii="Times New Roman" w:hAnsi="Times New Roman" w:cs="Times New Roman"/>
          <w:sz w:val="22"/>
          <w:szCs w:val="22"/>
          <w:lang w:val="en-CA"/>
        </w:rPr>
        <w:t>Antar</w:t>
      </w:r>
      <w:r w:rsidR="00275B89" w:rsidRPr="009A26DA">
        <w:rPr>
          <w:rFonts w:ascii="Times New Roman" w:hAnsi="Times New Roman" w:cs="Times New Roman"/>
          <w:sz w:val="22"/>
          <w:szCs w:val="22"/>
          <w:lang w:val="en-CA"/>
        </w:rPr>
        <w:t>c</w:t>
      </w:r>
      <w:r w:rsidR="00ED5041" w:rsidRPr="009A26DA">
        <w:rPr>
          <w:rFonts w:ascii="Times New Roman" w:hAnsi="Times New Roman" w:cs="Times New Roman"/>
          <w:sz w:val="22"/>
          <w:szCs w:val="22"/>
          <w:lang w:val="en-CA"/>
        </w:rPr>
        <w:t>tica</w:t>
      </w:r>
      <w:r w:rsidRPr="009A26DA">
        <w:rPr>
          <w:rFonts w:ascii="Times New Roman" w:hAnsi="Times New Roman" w:cs="Times New Roman"/>
          <w:sz w:val="22"/>
          <w:szCs w:val="22"/>
          <w:lang w:val="en-CA"/>
        </w:rPr>
        <w:t xml:space="preserve"> market, however they</w:t>
      </w:r>
      <w:r w:rsidR="00ED5041" w:rsidRPr="009A26DA">
        <w:rPr>
          <w:rFonts w:ascii="Times New Roman" w:hAnsi="Times New Roman" w:cs="Times New Roman"/>
          <w:sz w:val="22"/>
          <w:szCs w:val="22"/>
          <w:lang w:val="en-CA"/>
        </w:rPr>
        <w:t xml:space="preserve"> have</w:t>
      </w:r>
      <w:r w:rsidRPr="009A26DA">
        <w:rPr>
          <w:rFonts w:ascii="Times New Roman" w:hAnsi="Times New Roman" w:cs="Times New Roman"/>
          <w:sz w:val="22"/>
          <w:szCs w:val="22"/>
          <w:lang w:val="en-CA"/>
        </w:rPr>
        <w:t xml:space="preserve"> had a lot of difficulties to do so.</w:t>
      </w:r>
      <w:r w:rsidR="00384060" w:rsidRPr="009A26DA">
        <w:rPr>
          <w:rFonts w:ascii="Times New Roman" w:hAnsi="Times New Roman" w:cs="Times New Roman"/>
          <w:sz w:val="22"/>
          <w:szCs w:val="22"/>
          <w:lang w:val="en-CA"/>
        </w:rPr>
        <w:t xml:space="preserve"> Therefore, to </w:t>
      </w:r>
      <w:r w:rsidR="00275B89" w:rsidRPr="009A26DA">
        <w:rPr>
          <w:rFonts w:ascii="Times New Roman" w:hAnsi="Times New Roman" w:cs="Times New Roman"/>
          <w:sz w:val="22"/>
          <w:szCs w:val="22"/>
          <w:lang w:val="en-CA"/>
        </w:rPr>
        <w:t>help with</w:t>
      </w:r>
      <w:r w:rsidR="00384060" w:rsidRPr="009A26DA">
        <w:rPr>
          <w:rFonts w:ascii="Times New Roman" w:hAnsi="Times New Roman" w:cs="Times New Roman"/>
          <w:sz w:val="22"/>
          <w:szCs w:val="22"/>
          <w:lang w:val="en-CA"/>
        </w:rPr>
        <w:t xml:space="preserve"> this expansion, </w:t>
      </w:r>
      <w:r w:rsidR="00ED5041" w:rsidRPr="009A26DA">
        <w:rPr>
          <w:rFonts w:ascii="Times New Roman" w:hAnsi="Times New Roman" w:cs="Times New Roman"/>
          <w:sz w:val="22"/>
          <w:szCs w:val="22"/>
          <w:lang w:val="en-CA"/>
        </w:rPr>
        <w:t>RDI</w:t>
      </w:r>
      <w:r w:rsidR="00384060" w:rsidRPr="009A26DA">
        <w:rPr>
          <w:rFonts w:ascii="Times New Roman" w:hAnsi="Times New Roman" w:cs="Times New Roman"/>
          <w:sz w:val="22"/>
          <w:szCs w:val="22"/>
          <w:lang w:val="en-CA"/>
        </w:rPr>
        <w:t xml:space="preserve"> partnered with an experienced company</w:t>
      </w:r>
      <w:r w:rsidR="009918AA" w:rsidRPr="009A26DA">
        <w:rPr>
          <w:rFonts w:ascii="Times New Roman" w:hAnsi="Times New Roman" w:cs="Times New Roman"/>
          <w:sz w:val="22"/>
          <w:szCs w:val="22"/>
          <w:lang w:val="en-CA"/>
        </w:rPr>
        <w:t xml:space="preserve"> based in Antar</w:t>
      </w:r>
      <w:r w:rsidR="00275B89" w:rsidRPr="009A26DA">
        <w:rPr>
          <w:rFonts w:ascii="Times New Roman" w:hAnsi="Times New Roman" w:cs="Times New Roman"/>
          <w:sz w:val="22"/>
          <w:szCs w:val="22"/>
          <w:lang w:val="en-CA"/>
        </w:rPr>
        <w:t>c</w:t>
      </w:r>
      <w:r w:rsidR="009918AA" w:rsidRPr="009A26DA">
        <w:rPr>
          <w:rFonts w:ascii="Times New Roman" w:hAnsi="Times New Roman" w:cs="Times New Roman"/>
          <w:sz w:val="22"/>
          <w:szCs w:val="22"/>
          <w:lang w:val="en-CA"/>
        </w:rPr>
        <w:t>tica</w:t>
      </w:r>
      <w:r w:rsidR="00C201A8" w:rsidRPr="009A26DA">
        <w:rPr>
          <w:rFonts w:ascii="Times New Roman" w:hAnsi="Times New Roman" w:cs="Times New Roman"/>
          <w:sz w:val="22"/>
          <w:szCs w:val="22"/>
          <w:lang w:val="en-CA"/>
        </w:rPr>
        <w:t>,</w:t>
      </w:r>
      <w:r w:rsidR="009918AA" w:rsidRPr="009A26DA">
        <w:rPr>
          <w:rFonts w:ascii="Times New Roman" w:hAnsi="Times New Roman" w:cs="Times New Roman"/>
          <w:sz w:val="22"/>
          <w:szCs w:val="22"/>
          <w:lang w:val="en-CA"/>
        </w:rPr>
        <w:t xml:space="preserve"> Penguin Consulting</w:t>
      </w:r>
      <w:r w:rsidR="00BB5D96" w:rsidRPr="009A26DA">
        <w:rPr>
          <w:rFonts w:ascii="Times New Roman" w:hAnsi="Times New Roman" w:cs="Times New Roman"/>
          <w:sz w:val="22"/>
          <w:szCs w:val="22"/>
          <w:lang w:val="en-CA"/>
        </w:rPr>
        <w:t xml:space="preserve"> Inc.</w:t>
      </w:r>
      <w:r w:rsidR="009918AA" w:rsidRPr="009A26DA">
        <w:rPr>
          <w:rFonts w:ascii="Times New Roman" w:hAnsi="Times New Roman" w:cs="Times New Roman"/>
          <w:sz w:val="22"/>
          <w:szCs w:val="22"/>
          <w:lang w:val="en-CA"/>
        </w:rPr>
        <w:t>,</w:t>
      </w:r>
      <w:r w:rsidR="00C201A8" w:rsidRPr="009A26DA">
        <w:rPr>
          <w:rFonts w:ascii="Times New Roman" w:hAnsi="Times New Roman" w:cs="Times New Roman"/>
          <w:sz w:val="22"/>
          <w:szCs w:val="22"/>
          <w:lang w:val="en-CA"/>
        </w:rPr>
        <w:t xml:space="preserve"> </w:t>
      </w:r>
      <w:r w:rsidR="00384060" w:rsidRPr="009A26DA">
        <w:rPr>
          <w:rFonts w:ascii="Times New Roman" w:hAnsi="Times New Roman" w:cs="Times New Roman"/>
          <w:sz w:val="22"/>
          <w:szCs w:val="22"/>
          <w:lang w:val="en-CA"/>
        </w:rPr>
        <w:t xml:space="preserve">to establish a separate </w:t>
      </w:r>
      <w:r w:rsidR="00C201A8" w:rsidRPr="009A26DA">
        <w:rPr>
          <w:rFonts w:ascii="Times New Roman" w:hAnsi="Times New Roman" w:cs="Times New Roman"/>
          <w:sz w:val="22"/>
          <w:szCs w:val="22"/>
          <w:lang w:val="en-CA"/>
        </w:rPr>
        <w:t>entity</w:t>
      </w:r>
      <w:r w:rsidR="00B83B64">
        <w:rPr>
          <w:rFonts w:ascii="Times New Roman" w:hAnsi="Times New Roman" w:cs="Times New Roman"/>
          <w:sz w:val="22"/>
          <w:szCs w:val="22"/>
          <w:lang w:val="en-CA"/>
        </w:rPr>
        <w:t>.</w:t>
      </w:r>
      <w:r w:rsidR="009918AA" w:rsidRPr="009A26DA">
        <w:rPr>
          <w:rFonts w:ascii="Times New Roman" w:hAnsi="Times New Roman" w:cs="Times New Roman"/>
          <w:sz w:val="22"/>
          <w:szCs w:val="22"/>
          <w:lang w:val="en-CA"/>
        </w:rPr>
        <w:t xml:space="preserve"> </w:t>
      </w:r>
      <w:r w:rsidR="00BD1AB7" w:rsidRPr="009A26DA">
        <w:rPr>
          <w:rFonts w:ascii="Times New Roman" w:hAnsi="Times New Roman" w:cs="Times New Roman"/>
          <w:sz w:val="22"/>
          <w:szCs w:val="22"/>
          <w:lang w:val="en-CA"/>
        </w:rPr>
        <w:t xml:space="preserve">Polar Ice </w:t>
      </w:r>
      <w:r w:rsidR="00384060" w:rsidRPr="009A26DA">
        <w:rPr>
          <w:rFonts w:ascii="Times New Roman" w:hAnsi="Times New Roman" w:cs="Times New Roman"/>
          <w:sz w:val="22"/>
          <w:szCs w:val="22"/>
          <w:lang w:val="en-CA"/>
        </w:rPr>
        <w:t xml:space="preserve">that will open retail stores </w:t>
      </w:r>
      <w:r w:rsidR="00ED5041" w:rsidRPr="009A26DA">
        <w:rPr>
          <w:rFonts w:ascii="Times New Roman" w:hAnsi="Times New Roman" w:cs="Times New Roman"/>
          <w:sz w:val="22"/>
          <w:szCs w:val="22"/>
          <w:lang w:val="en-CA"/>
        </w:rPr>
        <w:t>in Antar</w:t>
      </w:r>
      <w:r w:rsidR="00275B89" w:rsidRPr="009A26DA">
        <w:rPr>
          <w:rFonts w:ascii="Times New Roman" w:hAnsi="Times New Roman" w:cs="Times New Roman"/>
          <w:sz w:val="22"/>
          <w:szCs w:val="22"/>
          <w:lang w:val="en-CA"/>
        </w:rPr>
        <w:t>c</w:t>
      </w:r>
      <w:r w:rsidR="00435038" w:rsidRPr="009A26DA">
        <w:rPr>
          <w:rFonts w:ascii="Times New Roman" w:hAnsi="Times New Roman" w:cs="Times New Roman"/>
          <w:sz w:val="22"/>
          <w:szCs w:val="22"/>
          <w:lang w:val="en-CA"/>
        </w:rPr>
        <w:t>tica. Decision making of Polar Ice is shared between RDI and Penguin Consulting, with all significant decisions requiring the consent of both parties</w:t>
      </w:r>
      <w:r w:rsidR="00C94F47" w:rsidRPr="009A26DA">
        <w:rPr>
          <w:rFonts w:ascii="Times New Roman" w:hAnsi="Times New Roman" w:cs="Times New Roman"/>
          <w:sz w:val="22"/>
          <w:szCs w:val="22"/>
          <w:lang w:val="en-CA"/>
        </w:rPr>
        <w:t xml:space="preserve"> and each party having a 50% ownership interest</w:t>
      </w:r>
      <w:r w:rsidR="00435038" w:rsidRPr="009A26DA">
        <w:rPr>
          <w:rFonts w:ascii="Times New Roman" w:hAnsi="Times New Roman" w:cs="Times New Roman"/>
          <w:sz w:val="22"/>
          <w:szCs w:val="22"/>
          <w:lang w:val="en-CA"/>
        </w:rPr>
        <w:t>.</w:t>
      </w:r>
      <w:r w:rsidR="00B22B64" w:rsidRPr="009A26DA">
        <w:rPr>
          <w:rFonts w:ascii="Times New Roman" w:hAnsi="Times New Roman" w:cs="Times New Roman"/>
          <w:sz w:val="22"/>
          <w:szCs w:val="22"/>
          <w:lang w:val="en-CA"/>
        </w:rPr>
        <w:t xml:space="preserve">  </w:t>
      </w:r>
      <w:r w:rsidR="00C94F47" w:rsidRPr="009A26DA">
        <w:rPr>
          <w:rFonts w:ascii="Times New Roman" w:hAnsi="Times New Roman" w:cs="Times New Roman"/>
          <w:sz w:val="22"/>
          <w:szCs w:val="22"/>
          <w:lang w:val="en-CA"/>
        </w:rPr>
        <w:t>Polar Ice</w:t>
      </w:r>
      <w:r w:rsidR="00B22B64" w:rsidRPr="009A26DA">
        <w:rPr>
          <w:rFonts w:ascii="Times New Roman" w:hAnsi="Times New Roman" w:cs="Times New Roman"/>
          <w:sz w:val="22"/>
          <w:szCs w:val="22"/>
          <w:lang w:val="en-CA"/>
        </w:rPr>
        <w:t xml:space="preserve"> earned $50,000 this year.</w:t>
      </w:r>
    </w:p>
    <w:p w14:paraId="45B35166" w14:textId="77777777" w:rsidR="00917806" w:rsidRPr="009A26DA" w:rsidRDefault="00917806">
      <w:pPr>
        <w:rPr>
          <w:rFonts w:ascii="Times New Roman" w:hAnsi="Times New Roman" w:cs="Times New Roman"/>
          <w:sz w:val="22"/>
          <w:szCs w:val="22"/>
          <w:lang w:val="en-CA"/>
        </w:rPr>
      </w:pPr>
    </w:p>
    <w:p w14:paraId="02285559" w14:textId="184D101F" w:rsidR="0092544D" w:rsidRPr="009A26DA" w:rsidRDefault="00917806">
      <w:pPr>
        <w:rPr>
          <w:rFonts w:ascii="Times New Roman" w:hAnsi="Times New Roman" w:cs="Times New Roman"/>
          <w:sz w:val="22"/>
          <w:szCs w:val="22"/>
          <w:lang w:val="en-CA"/>
        </w:rPr>
      </w:pPr>
      <w:r w:rsidRPr="009A26DA">
        <w:rPr>
          <w:rFonts w:ascii="Times New Roman" w:hAnsi="Times New Roman" w:cs="Times New Roman"/>
          <w:sz w:val="22"/>
          <w:szCs w:val="22"/>
          <w:lang w:val="en-CA"/>
        </w:rPr>
        <w:t xml:space="preserve">Sourcing good quality shopping bags for their retail stores has always been difficult for RDI, so to secure reliable and consistent access to shopping bags from their supplier, RDI purchased 25% of the ownership interest in </w:t>
      </w:r>
      <w:r w:rsidR="00362EF0" w:rsidRPr="009A26DA">
        <w:rPr>
          <w:rFonts w:ascii="Times New Roman" w:hAnsi="Times New Roman" w:cs="Times New Roman"/>
          <w:sz w:val="22"/>
          <w:szCs w:val="22"/>
          <w:lang w:val="en-CA"/>
        </w:rPr>
        <w:t>Fancy Bags Ltd</w:t>
      </w:r>
      <w:r w:rsidR="00B22B64" w:rsidRPr="009A26DA">
        <w:rPr>
          <w:rFonts w:ascii="Times New Roman" w:hAnsi="Times New Roman" w:cs="Times New Roman"/>
          <w:sz w:val="22"/>
          <w:szCs w:val="22"/>
          <w:lang w:val="en-CA"/>
        </w:rPr>
        <w:t xml:space="preserve"> on June 30th</w:t>
      </w:r>
      <w:r w:rsidR="00362EF0" w:rsidRPr="009A26DA">
        <w:rPr>
          <w:rFonts w:ascii="Times New Roman" w:hAnsi="Times New Roman" w:cs="Times New Roman"/>
          <w:sz w:val="22"/>
          <w:szCs w:val="22"/>
          <w:lang w:val="en-CA"/>
        </w:rPr>
        <w:t xml:space="preserve">. </w:t>
      </w:r>
      <w:r w:rsidR="0076594F" w:rsidRPr="009A26DA">
        <w:rPr>
          <w:rFonts w:ascii="Times New Roman" w:hAnsi="Times New Roman" w:cs="Times New Roman"/>
          <w:sz w:val="22"/>
          <w:szCs w:val="22"/>
          <w:lang w:val="en-CA"/>
        </w:rPr>
        <w:t xml:space="preserve"> RDI has always been one of the largest customers of Fancy Bags and will continue to do so. They paid $100,000 for the 25% ownership interest and </w:t>
      </w:r>
      <w:r w:rsidR="0092544D" w:rsidRPr="009A26DA">
        <w:rPr>
          <w:rFonts w:ascii="Times New Roman" w:hAnsi="Times New Roman" w:cs="Times New Roman"/>
          <w:sz w:val="22"/>
          <w:szCs w:val="22"/>
          <w:lang w:val="en-CA"/>
        </w:rPr>
        <w:t xml:space="preserve">also </w:t>
      </w:r>
      <w:r w:rsidR="0076594F" w:rsidRPr="009A26DA">
        <w:rPr>
          <w:rFonts w:ascii="Times New Roman" w:hAnsi="Times New Roman" w:cs="Times New Roman"/>
          <w:sz w:val="22"/>
          <w:szCs w:val="22"/>
          <w:lang w:val="en-CA"/>
        </w:rPr>
        <w:t xml:space="preserve">received </w:t>
      </w:r>
      <w:r w:rsidR="0092544D" w:rsidRPr="009A26DA">
        <w:rPr>
          <w:rFonts w:ascii="Times New Roman" w:hAnsi="Times New Roman" w:cs="Times New Roman"/>
          <w:sz w:val="22"/>
          <w:szCs w:val="22"/>
          <w:lang w:val="en-CA"/>
        </w:rPr>
        <w:t xml:space="preserve">1 of the 4 board of director’s seats and the ability to </w:t>
      </w:r>
      <w:r w:rsidR="007C08D6" w:rsidRPr="009A26DA">
        <w:rPr>
          <w:rFonts w:ascii="Times New Roman" w:hAnsi="Times New Roman" w:cs="Times New Roman"/>
          <w:sz w:val="22"/>
          <w:szCs w:val="22"/>
          <w:lang w:val="en-CA"/>
        </w:rPr>
        <w:t xml:space="preserve">purchase </w:t>
      </w:r>
      <w:r w:rsidR="0092544D" w:rsidRPr="009A26DA">
        <w:rPr>
          <w:rFonts w:ascii="Times New Roman" w:hAnsi="Times New Roman" w:cs="Times New Roman"/>
          <w:sz w:val="22"/>
          <w:szCs w:val="22"/>
          <w:lang w:val="en-CA"/>
        </w:rPr>
        <w:t>the bags before other</w:t>
      </w:r>
      <w:r w:rsidR="00275B89" w:rsidRPr="009A26DA">
        <w:rPr>
          <w:rFonts w:ascii="Times New Roman" w:hAnsi="Times New Roman" w:cs="Times New Roman"/>
          <w:sz w:val="22"/>
          <w:szCs w:val="22"/>
          <w:lang w:val="en-CA"/>
        </w:rPr>
        <w:t xml:space="preserve"> Fancy Bags</w:t>
      </w:r>
      <w:r w:rsidR="0092544D" w:rsidRPr="009A26DA">
        <w:rPr>
          <w:rFonts w:ascii="Times New Roman" w:hAnsi="Times New Roman" w:cs="Times New Roman"/>
          <w:sz w:val="22"/>
          <w:szCs w:val="22"/>
          <w:lang w:val="en-CA"/>
        </w:rPr>
        <w:t xml:space="preserve"> customers. For the current year, Fancy Bags net income was $65,000</w:t>
      </w:r>
      <w:r w:rsidR="00B22B64" w:rsidRPr="009A26DA">
        <w:rPr>
          <w:rFonts w:ascii="Times New Roman" w:hAnsi="Times New Roman" w:cs="Times New Roman"/>
          <w:sz w:val="22"/>
          <w:szCs w:val="22"/>
          <w:lang w:val="en-CA"/>
        </w:rPr>
        <w:t xml:space="preserve"> and was earned evenly over the year</w:t>
      </w:r>
      <w:r w:rsidR="0092544D" w:rsidRPr="009A26DA">
        <w:rPr>
          <w:rFonts w:ascii="Times New Roman" w:hAnsi="Times New Roman" w:cs="Times New Roman"/>
          <w:sz w:val="22"/>
          <w:szCs w:val="22"/>
          <w:lang w:val="en-CA"/>
        </w:rPr>
        <w:t xml:space="preserve">. </w:t>
      </w:r>
      <w:r w:rsidR="00B22B64" w:rsidRPr="009A26DA">
        <w:rPr>
          <w:rFonts w:ascii="Times New Roman" w:hAnsi="Times New Roman" w:cs="Times New Roman"/>
          <w:sz w:val="22"/>
          <w:szCs w:val="22"/>
          <w:lang w:val="en-CA"/>
        </w:rPr>
        <w:t xml:space="preserve"> Fancy Bags paid dividends of $10,000 each quarter.</w:t>
      </w:r>
    </w:p>
    <w:p w14:paraId="611E63EE" w14:textId="1630452B" w:rsidR="0092544D" w:rsidRPr="009A26DA" w:rsidRDefault="0092544D">
      <w:pPr>
        <w:rPr>
          <w:rFonts w:ascii="Times New Roman" w:hAnsi="Times New Roman" w:cs="Times New Roman"/>
          <w:sz w:val="22"/>
          <w:szCs w:val="22"/>
          <w:lang w:val="en-CA"/>
        </w:rPr>
      </w:pPr>
    </w:p>
    <w:p w14:paraId="65EC8B55" w14:textId="059F7298" w:rsidR="0092544D" w:rsidRDefault="00614E94">
      <w:pPr>
        <w:rPr>
          <w:rFonts w:ascii="Times New Roman" w:hAnsi="Times New Roman" w:cs="Times New Roman"/>
          <w:sz w:val="22"/>
          <w:szCs w:val="22"/>
          <w:lang w:val="en-CA"/>
        </w:rPr>
      </w:pPr>
      <w:r w:rsidRPr="009A26DA">
        <w:rPr>
          <w:rFonts w:ascii="Times New Roman" w:hAnsi="Times New Roman" w:cs="Times New Roman"/>
          <w:sz w:val="22"/>
          <w:szCs w:val="22"/>
          <w:lang w:val="en-CA"/>
        </w:rPr>
        <w:t xml:space="preserve">RDI has always wanted to sell children’s clothes, but competition is very intense. </w:t>
      </w:r>
      <w:r w:rsidR="00213939" w:rsidRPr="009A26DA">
        <w:rPr>
          <w:rFonts w:ascii="Times New Roman" w:hAnsi="Times New Roman" w:cs="Times New Roman"/>
          <w:sz w:val="22"/>
          <w:szCs w:val="22"/>
          <w:lang w:val="en-CA"/>
        </w:rPr>
        <w:t xml:space="preserve">So during the year when an existing chain of children’s clothing stores, Kids </w:t>
      </w:r>
      <w:proofErr w:type="spellStart"/>
      <w:r w:rsidR="00213939" w:rsidRPr="009A26DA">
        <w:rPr>
          <w:rFonts w:ascii="Times New Roman" w:hAnsi="Times New Roman" w:cs="Times New Roman"/>
          <w:sz w:val="22"/>
          <w:szCs w:val="22"/>
          <w:lang w:val="en-CA"/>
        </w:rPr>
        <w:t>Klothes</w:t>
      </w:r>
      <w:proofErr w:type="spellEnd"/>
      <w:r w:rsidR="00213939" w:rsidRPr="009A26DA">
        <w:rPr>
          <w:rFonts w:ascii="Times New Roman" w:hAnsi="Times New Roman" w:cs="Times New Roman"/>
          <w:sz w:val="22"/>
          <w:szCs w:val="22"/>
          <w:lang w:val="en-CA"/>
        </w:rPr>
        <w:t xml:space="preserve"> Inc.  </w:t>
      </w:r>
      <w:proofErr w:type="gramStart"/>
      <w:r w:rsidR="00213939" w:rsidRPr="009A26DA">
        <w:rPr>
          <w:rFonts w:ascii="Times New Roman" w:hAnsi="Times New Roman" w:cs="Times New Roman"/>
          <w:sz w:val="22"/>
          <w:szCs w:val="22"/>
          <w:lang w:val="en-CA"/>
        </w:rPr>
        <w:t>was</w:t>
      </w:r>
      <w:proofErr w:type="gramEnd"/>
      <w:r w:rsidR="00213939" w:rsidRPr="009A26DA">
        <w:rPr>
          <w:rFonts w:ascii="Times New Roman" w:hAnsi="Times New Roman" w:cs="Times New Roman"/>
          <w:sz w:val="22"/>
          <w:szCs w:val="22"/>
          <w:lang w:val="en-CA"/>
        </w:rPr>
        <w:t xml:space="preserve"> being sold by its owners, RDI jumped at the opportunity to expand into this new line of business.</w:t>
      </w:r>
      <w:r w:rsidR="006B2047">
        <w:rPr>
          <w:rFonts w:ascii="Times New Roman" w:hAnsi="Times New Roman" w:cs="Times New Roman"/>
          <w:sz w:val="22"/>
          <w:szCs w:val="22"/>
          <w:lang w:val="en-CA"/>
        </w:rPr>
        <w:t xml:space="preserve"> RDI was able to obtain it at a very good price.  </w:t>
      </w:r>
      <w:r w:rsidR="00213939" w:rsidRPr="009A26DA">
        <w:rPr>
          <w:rFonts w:ascii="Times New Roman" w:hAnsi="Times New Roman" w:cs="Times New Roman"/>
          <w:sz w:val="22"/>
          <w:szCs w:val="22"/>
          <w:lang w:val="en-CA"/>
        </w:rPr>
        <w:t xml:space="preserve"> It will be operated as a separate division. RDI paid $500,000 and in return acquired the tradename, right to operate the business, the existing store leases and the inventory.</w:t>
      </w:r>
      <w:r w:rsidR="00275B89" w:rsidRPr="009A26DA">
        <w:rPr>
          <w:rFonts w:ascii="Times New Roman" w:hAnsi="Times New Roman" w:cs="Times New Roman"/>
          <w:sz w:val="22"/>
          <w:szCs w:val="22"/>
          <w:lang w:val="en-CA"/>
        </w:rPr>
        <w:t xml:space="preserve"> Since the acquisition, Kids </w:t>
      </w:r>
      <w:proofErr w:type="spellStart"/>
      <w:r w:rsidR="00275B89" w:rsidRPr="009A26DA">
        <w:rPr>
          <w:rFonts w:ascii="Times New Roman" w:hAnsi="Times New Roman" w:cs="Times New Roman"/>
          <w:sz w:val="22"/>
          <w:szCs w:val="22"/>
          <w:lang w:val="en-CA"/>
        </w:rPr>
        <w:t>Klothes</w:t>
      </w:r>
      <w:proofErr w:type="spellEnd"/>
      <w:r w:rsidR="00275B89" w:rsidRPr="009A26DA">
        <w:rPr>
          <w:rFonts w:ascii="Times New Roman" w:hAnsi="Times New Roman" w:cs="Times New Roman"/>
          <w:sz w:val="22"/>
          <w:szCs w:val="22"/>
          <w:lang w:val="en-CA"/>
        </w:rPr>
        <w:t xml:space="preserve"> Inc. ha</w:t>
      </w:r>
      <w:r w:rsidR="0034341A">
        <w:rPr>
          <w:rFonts w:ascii="Times New Roman" w:hAnsi="Times New Roman" w:cs="Times New Roman"/>
          <w:sz w:val="22"/>
          <w:szCs w:val="22"/>
          <w:lang w:val="en-CA"/>
        </w:rPr>
        <w:t>d</w:t>
      </w:r>
      <w:r w:rsidR="00275B89" w:rsidRPr="009A26DA">
        <w:rPr>
          <w:rFonts w:ascii="Times New Roman" w:hAnsi="Times New Roman" w:cs="Times New Roman"/>
          <w:sz w:val="22"/>
          <w:szCs w:val="22"/>
          <w:lang w:val="en-CA"/>
        </w:rPr>
        <w:t xml:space="preserve"> </w:t>
      </w:r>
      <w:r w:rsidR="00633DBC" w:rsidRPr="009A26DA">
        <w:rPr>
          <w:rFonts w:ascii="Times New Roman" w:hAnsi="Times New Roman" w:cs="Times New Roman"/>
          <w:sz w:val="22"/>
          <w:szCs w:val="22"/>
          <w:lang w:val="en-CA"/>
        </w:rPr>
        <w:t xml:space="preserve">a net loss of </w:t>
      </w:r>
      <w:r w:rsidR="00275B89" w:rsidRPr="009A26DA">
        <w:rPr>
          <w:rFonts w:ascii="Times New Roman" w:hAnsi="Times New Roman" w:cs="Times New Roman"/>
          <w:sz w:val="22"/>
          <w:szCs w:val="22"/>
          <w:lang w:val="en-CA"/>
        </w:rPr>
        <w:t>$200,000.</w:t>
      </w:r>
    </w:p>
    <w:p w14:paraId="2BF4D9C9" w14:textId="77777777" w:rsidR="00AA32C0" w:rsidRDefault="00AA32C0">
      <w:pPr>
        <w:rPr>
          <w:rFonts w:ascii="Times New Roman" w:hAnsi="Times New Roman" w:cs="Times New Roman"/>
          <w:sz w:val="22"/>
          <w:szCs w:val="22"/>
          <w:lang w:val="en-CA"/>
        </w:rPr>
      </w:pPr>
    </w:p>
    <w:p w14:paraId="6B53BF52" w14:textId="77777777" w:rsidR="00AA32C0" w:rsidRPr="009A26DA" w:rsidRDefault="00AA32C0">
      <w:pPr>
        <w:rPr>
          <w:rFonts w:ascii="Times New Roman" w:hAnsi="Times New Roman" w:cs="Times New Roman"/>
          <w:sz w:val="22"/>
          <w:szCs w:val="22"/>
          <w:lang w:val="en-CA"/>
        </w:rPr>
      </w:pPr>
    </w:p>
    <w:p w14:paraId="595C80C9" w14:textId="77777777" w:rsidR="007B7DED" w:rsidRPr="009A26DA" w:rsidRDefault="00633DBC">
      <w:pPr>
        <w:rPr>
          <w:rFonts w:ascii="Times New Roman" w:hAnsi="Times New Roman" w:cs="Times New Roman"/>
          <w:sz w:val="22"/>
          <w:szCs w:val="22"/>
          <w:lang w:val="en-CA"/>
        </w:rPr>
      </w:pPr>
      <w:r w:rsidRPr="009A26DA">
        <w:rPr>
          <w:rFonts w:ascii="Times New Roman" w:hAnsi="Times New Roman" w:cs="Times New Roman"/>
          <w:b/>
          <w:sz w:val="22"/>
          <w:szCs w:val="22"/>
          <w:u w:val="single"/>
          <w:lang w:val="en-CA"/>
        </w:rPr>
        <w:t>Required:</w:t>
      </w:r>
      <w:r w:rsidRPr="009A26DA">
        <w:rPr>
          <w:rFonts w:ascii="Times New Roman" w:hAnsi="Times New Roman" w:cs="Times New Roman"/>
          <w:sz w:val="22"/>
          <w:szCs w:val="22"/>
          <w:lang w:val="en-CA"/>
        </w:rPr>
        <w:t xml:space="preserve">  Prepare the report requested by the CFO.</w:t>
      </w:r>
    </w:p>
    <w:p w14:paraId="21282307" w14:textId="77777777" w:rsidR="000F7581" w:rsidRDefault="000F7581" w:rsidP="007B7DED">
      <w:pPr>
        <w:rPr>
          <w:rFonts w:ascii="Times New Roman" w:hAnsi="Times New Roman" w:cs="Times New Roman"/>
          <w:sz w:val="22"/>
          <w:szCs w:val="22"/>
        </w:rPr>
      </w:pPr>
    </w:p>
    <w:p w14:paraId="1BD48376" w14:textId="77777777" w:rsidR="000F7581" w:rsidRDefault="000F7581" w:rsidP="007B7DED">
      <w:pPr>
        <w:rPr>
          <w:rFonts w:ascii="Times New Roman" w:hAnsi="Times New Roman" w:cs="Times New Roman"/>
          <w:sz w:val="22"/>
          <w:szCs w:val="22"/>
        </w:rPr>
      </w:pPr>
    </w:p>
    <w:p w14:paraId="42C3F705" w14:textId="77777777" w:rsidR="000F7581" w:rsidRDefault="000F7581" w:rsidP="007B7DED">
      <w:pPr>
        <w:rPr>
          <w:rFonts w:ascii="Times New Roman" w:hAnsi="Times New Roman" w:cs="Times New Roman"/>
          <w:sz w:val="22"/>
          <w:szCs w:val="22"/>
        </w:rPr>
      </w:pPr>
    </w:p>
    <w:p w14:paraId="72E85AA6" w14:textId="77777777" w:rsidR="000F7581" w:rsidRDefault="000F7581" w:rsidP="007B7DED">
      <w:pPr>
        <w:rPr>
          <w:rFonts w:ascii="Times New Roman" w:hAnsi="Times New Roman" w:cs="Times New Roman"/>
          <w:sz w:val="22"/>
          <w:szCs w:val="22"/>
        </w:rPr>
      </w:pPr>
    </w:p>
    <w:p w14:paraId="56EA785B" w14:textId="77777777" w:rsidR="000F7581" w:rsidRDefault="000F7581" w:rsidP="007B7DED">
      <w:pPr>
        <w:rPr>
          <w:rFonts w:ascii="Times New Roman" w:hAnsi="Times New Roman" w:cs="Times New Roman"/>
          <w:sz w:val="22"/>
          <w:szCs w:val="22"/>
        </w:rPr>
      </w:pPr>
    </w:p>
    <w:p w14:paraId="7C18242E" w14:textId="77777777" w:rsidR="000F7581" w:rsidRDefault="000F7581" w:rsidP="007B7DED">
      <w:pPr>
        <w:rPr>
          <w:rFonts w:ascii="Times New Roman" w:hAnsi="Times New Roman" w:cs="Times New Roman"/>
          <w:sz w:val="22"/>
          <w:szCs w:val="22"/>
        </w:rPr>
      </w:pPr>
    </w:p>
    <w:p w14:paraId="52A01F15" w14:textId="77777777" w:rsidR="006A7FD1" w:rsidRPr="000F7581" w:rsidRDefault="006A7FD1" w:rsidP="007B7DED">
      <w:pPr>
        <w:rPr>
          <w:rFonts w:ascii="Times New Roman" w:hAnsi="Times New Roman" w:cs="Times New Roman"/>
          <w:b/>
          <w:sz w:val="22"/>
          <w:szCs w:val="22"/>
        </w:rPr>
      </w:pPr>
      <w:r w:rsidRPr="000F7581">
        <w:rPr>
          <w:rFonts w:ascii="Times New Roman" w:hAnsi="Times New Roman" w:cs="Times New Roman"/>
          <w:b/>
          <w:sz w:val="22"/>
          <w:szCs w:val="22"/>
        </w:rPr>
        <w:t>Question 2 (20 marks)</w:t>
      </w:r>
    </w:p>
    <w:p w14:paraId="095DB082" w14:textId="77777777" w:rsidR="006A7FD1" w:rsidRPr="000F7581" w:rsidRDefault="006A7FD1" w:rsidP="007B7DED">
      <w:pPr>
        <w:rPr>
          <w:rFonts w:ascii="Times New Roman" w:hAnsi="Times New Roman" w:cs="Times New Roman"/>
          <w:b/>
          <w:sz w:val="22"/>
          <w:szCs w:val="22"/>
        </w:rPr>
      </w:pPr>
    </w:p>
    <w:p w14:paraId="2AFA6D44" w14:textId="2774953F" w:rsidR="00D863B2" w:rsidRDefault="00D863B2" w:rsidP="00D863B2">
      <w:pPr>
        <w:rPr>
          <w:rFonts w:ascii="Times New Roman" w:hAnsi="Times New Roman" w:cs="Times New Roman"/>
          <w:sz w:val="22"/>
          <w:szCs w:val="22"/>
        </w:rPr>
      </w:pPr>
      <w:r w:rsidRPr="009A26DA">
        <w:rPr>
          <w:rFonts w:ascii="Times New Roman" w:hAnsi="Times New Roman" w:cs="Times New Roman"/>
          <w:sz w:val="22"/>
          <w:szCs w:val="22"/>
        </w:rPr>
        <w:t>Pepper tentatively plans to issue 30,000 shares</w:t>
      </w:r>
      <w:r w:rsidR="00993812">
        <w:rPr>
          <w:rFonts w:ascii="Times New Roman" w:hAnsi="Times New Roman" w:cs="Times New Roman"/>
          <w:sz w:val="22"/>
          <w:szCs w:val="22"/>
        </w:rPr>
        <w:t xml:space="preserve"> to the public</w:t>
      </w:r>
      <w:r w:rsidRPr="009A26DA">
        <w:rPr>
          <w:rFonts w:ascii="Times New Roman" w:hAnsi="Times New Roman" w:cs="Times New Roman"/>
          <w:sz w:val="22"/>
          <w:szCs w:val="22"/>
        </w:rPr>
        <w:t>, which ha</w:t>
      </w:r>
      <w:r w:rsidR="0020067D">
        <w:rPr>
          <w:rFonts w:ascii="Times New Roman" w:hAnsi="Times New Roman" w:cs="Times New Roman"/>
          <w:sz w:val="22"/>
          <w:szCs w:val="22"/>
        </w:rPr>
        <w:t>ve</w:t>
      </w:r>
      <w:r w:rsidRPr="009A26DA">
        <w:rPr>
          <w:rFonts w:ascii="Times New Roman" w:hAnsi="Times New Roman" w:cs="Times New Roman"/>
          <w:sz w:val="22"/>
          <w:szCs w:val="22"/>
        </w:rPr>
        <w:t xml:space="preserve"> a current market value of $17 per share net of commissions and other issue costs. Pepper then plans to acquire the assets and assume the liabilities of Salt </w:t>
      </w:r>
      <w:r w:rsidR="00993812">
        <w:rPr>
          <w:rFonts w:ascii="Times New Roman" w:hAnsi="Times New Roman" w:cs="Times New Roman"/>
          <w:sz w:val="22"/>
          <w:szCs w:val="22"/>
        </w:rPr>
        <w:t xml:space="preserve">(excluding the cash that Salt has) </w:t>
      </w:r>
      <w:r w:rsidRPr="009A26DA">
        <w:rPr>
          <w:rFonts w:ascii="Times New Roman" w:hAnsi="Times New Roman" w:cs="Times New Roman"/>
          <w:sz w:val="22"/>
          <w:szCs w:val="22"/>
        </w:rPr>
        <w:t>for a cash payment of $800,000 and $300,000 in lon</w:t>
      </w:r>
      <w:r>
        <w:rPr>
          <w:rFonts w:ascii="Times New Roman" w:hAnsi="Times New Roman" w:cs="Times New Roman"/>
          <w:sz w:val="22"/>
          <w:szCs w:val="22"/>
        </w:rPr>
        <w:t xml:space="preserve">g-term </w:t>
      </w:r>
      <w:r w:rsidR="00993812">
        <w:rPr>
          <w:rFonts w:ascii="Times New Roman" w:hAnsi="Times New Roman" w:cs="Times New Roman"/>
          <w:sz w:val="22"/>
          <w:szCs w:val="22"/>
        </w:rPr>
        <w:t>4</w:t>
      </w:r>
      <w:r>
        <w:rPr>
          <w:rFonts w:ascii="Times New Roman" w:hAnsi="Times New Roman" w:cs="Times New Roman"/>
          <w:sz w:val="22"/>
          <w:szCs w:val="22"/>
        </w:rPr>
        <w:t xml:space="preserve">% notes payable. </w:t>
      </w:r>
      <w:r w:rsidR="00993812">
        <w:rPr>
          <w:rFonts w:ascii="Times New Roman" w:hAnsi="Times New Roman" w:cs="Times New Roman"/>
          <w:sz w:val="22"/>
          <w:szCs w:val="22"/>
        </w:rPr>
        <w:t xml:space="preserve">  The current market rate of interest is 4%. In addition, Pepper has agreed to a contingent consideration</w:t>
      </w:r>
      <w:r w:rsidR="00C3573F">
        <w:rPr>
          <w:rFonts w:ascii="Times New Roman" w:hAnsi="Times New Roman" w:cs="Times New Roman"/>
          <w:sz w:val="22"/>
          <w:szCs w:val="22"/>
        </w:rPr>
        <w:t>, based on future earnings,</w:t>
      </w:r>
      <w:r w:rsidR="00993812">
        <w:rPr>
          <w:rFonts w:ascii="Times New Roman" w:hAnsi="Times New Roman" w:cs="Times New Roman"/>
          <w:sz w:val="22"/>
          <w:szCs w:val="22"/>
        </w:rPr>
        <w:t xml:space="preserve"> of $200,000.  </w:t>
      </w:r>
      <w:r>
        <w:rPr>
          <w:rFonts w:ascii="Times New Roman" w:hAnsi="Times New Roman" w:cs="Times New Roman"/>
          <w:sz w:val="22"/>
          <w:szCs w:val="22"/>
        </w:rPr>
        <w:t>Pepper</w:t>
      </w:r>
      <w:r w:rsidRPr="009A26DA">
        <w:rPr>
          <w:rFonts w:ascii="Times New Roman" w:hAnsi="Times New Roman" w:cs="Times New Roman"/>
          <w:sz w:val="22"/>
          <w:szCs w:val="22"/>
        </w:rPr>
        <w:t>'s receivables include $60,000 owed by Salt</w:t>
      </w:r>
      <w:r w:rsidR="00C3573F">
        <w:rPr>
          <w:rFonts w:ascii="Times New Roman" w:hAnsi="Times New Roman" w:cs="Times New Roman"/>
          <w:sz w:val="22"/>
          <w:szCs w:val="22"/>
        </w:rPr>
        <w:t xml:space="preserve"> for goods received prior to the acquisition</w:t>
      </w:r>
      <w:r w:rsidRPr="009A26DA">
        <w:rPr>
          <w:rFonts w:ascii="Times New Roman" w:hAnsi="Times New Roman" w:cs="Times New Roman"/>
          <w:sz w:val="22"/>
          <w:szCs w:val="22"/>
        </w:rPr>
        <w:t xml:space="preserve">.  Pepper is willing to pay more than  the  book  value of  Salt  assets  because  plant asset, are  undervalued  by $215,000 and Salt  has  </w:t>
      </w:r>
      <w:r w:rsidR="00993812">
        <w:rPr>
          <w:rFonts w:ascii="Times New Roman" w:hAnsi="Times New Roman" w:cs="Times New Roman"/>
          <w:sz w:val="22"/>
          <w:szCs w:val="22"/>
        </w:rPr>
        <w:t xml:space="preserve">some important </w:t>
      </w:r>
      <w:r w:rsidR="002D29BE">
        <w:rPr>
          <w:rFonts w:ascii="Times New Roman" w:hAnsi="Times New Roman" w:cs="Times New Roman"/>
          <w:sz w:val="22"/>
          <w:szCs w:val="22"/>
        </w:rPr>
        <w:t xml:space="preserve">internally generated </w:t>
      </w:r>
      <w:r w:rsidR="00993812">
        <w:rPr>
          <w:rFonts w:ascii="Times New Roman" w:hAnsi="Times New Roman" w:cs="Times New Roman"/>
          <w:sz w:val="22"/>
          <w:szCs w:val="22"/>
        </w:rPr>
        <w:t>intellectual property and technical know-how valued at $300,000.  The inventory has been valued by an appraiser at $120,000.  Pepper incurred legal and accounting fees of $50,000 to acquire the assets and liabilities.</w:t>
      </w:r>
    </w:p>
    <w:p w14:paraId="413C5BC2" w14:textId="77777777" w:rsidR="00993812" w:rsidRPr="009A26DA" w:rsidRDefault="00993812" w:rsidP="00D863B2">
      <w:pPr>
        <w:rPr>
          <w:rFonts w:ascii="Times New Roman" w:hAnsi="Times New Roman" w:cs="Times New Roman"/>
          <w:sz w:val="22"/>
          <w:szCs w:val="22"/>
        </w:rPr>
      </w:pPr>
    </w:p>
    <w:p w14:paraId="0DAFFC00" w14:textId="501DD3CD" w:rsidR="007B7DED" w:rsidRPr="009A26DA" w:rsidRDefault="00D863B2" w:rsidP="007B7DED">
      <w:pPr>
        <w:rPr>
          <w:rFonts w:ascii="Times New Roman" w:hAnsi="Times New Roman" w:cs="Times New Roman"/>
          <w:sz w:val="22"/>
          <w:szCs w:val="22"/>
        </w:rPr>
      </w:pPr>
      <w:r>
        <w:rPr>
          <w:rFonts w:ascii="Times New Roman" w:hAnsi="Times New Roman" w:cs="Times New Roman"/>
          <w:sz w:val="22"/>
          <w:szCs w:val="22"/>
        </w:rPr>
        <w:t xml:space="preserve">The </w:t>
      </w:r>
      <w:r w:rsidR="007B7DED" w:rsidRPr="009A26DA">
        <w:rPr>
          <w:rFonts w:ascii="Times New Roman" w:hAnsi="Times New Roman" w:cs="Times New Roman"/>
          <w:sz w:val="22"/>
          <w:szCs w:val="22"/>
        </w:rPr>
        <w:t>Balance sheets for Salt and Pepper on December 3 l, 20</w:t>
      </w:r>
      <w:r w:rsidR="00756285">
        <w:rPr>
          <w:rFonts w:ascii="Times New Roman" w:hAnsi="Times New Roman" w:cs="Times New Roman"/>
          <w:sz w:val="22"/>
          <w:szCs w:val="22"/>
        </w:rPr>
        <w:t>16</w:t>
      </w:r>
      <w:r w:rsidR="007B7DED" w:rsidRPr="009A26DA">
        <w:rPr>
          <w:rFonts w:ascii="Times New Roman" w:hAnsi="Times New Roman" w:cs="Times New Roman"/>
          <w:sz w:val="22"/>
          <w:szCs w:val="22"/>
        </w:rPr>
        <w:t>, follow:</w:t>
      </w:r>
    </w:p>
    <w:p w14:paraId="33633B22" w14:textId="77777777" w:rsidR="007B7DED" w:rsidRPr="009A26DA" w:rsidRDefault="007B7DED" w:rsidP="007B7DED">
      <w:pPr>
        <w:ind w:left="5040" w:firstLine="720"/>
        <w:rPr>
          <w:rFonts w:ascii="Times New Roman" w:hAnsi="Times New Roman" w:cs="Times New Roman"/>
          <w:i/>
          <w:sz w:val="22"/>
          <w:szCs w:val="22"/>
        </w:rPr>
      </w:pPr>
      <w:r w:rsidRPr="009A26DA">
        <w:rPr>
          <w:rFonts w:ascii="Times New Roman" w:hAnsi="Times New Roman" w:cs="Times New Roman"/>
          <w:i/>
          <w:sz w:val="22"/>
          <w:szCs w:val="22"/>
        </w:rPr>
        <w:t>Salt</w:t>
      </w:r>
      <w:r w:rsidRPr="009A26DA">
        <w:rPr>
          <w:rFonts w:ascii="Times New Roman" w:hAnsi="Times New Roman" w:cs="Times New Roman"/>
          <w:i/>
          <w:sz w:val="22"/>
          <w:szCs w:val="22"/>
        </w:rPr>
        <w:tab/>
      </w:r>
      <w:r w:rsidRPr="009A26DA">
        <w:rPr>
          <w:rFonts w:ascii="Times New Roman" w:hAnsi="Times New Roman" w:cs="Times New Roman"/>
          <w:i/>
          <w:sz w:val="22"/>
          <w:szCs w:val="22"/>
        </w:rPr>
        <w:tab/>
      </w:r>
      <w:r w:rsidRPr="009A26DA">
        <w:rPr>
          <w:rFonts w:ascii="Times New Roman" w:hAnsi="Times New Roman" w:cs="Times New Roman"/>
          <w:i/>
          <w:sz w:val="22"/>
          <w:szCs w:val="22"/>
        </w:rPr>
        <w:tab/>
        <w:t>Pepper</w:t>
      </w:r>
    </w:p>
    <w:tbl>
      <w:tblPr>
        <w:tblW w:w="5000" w:type="pct"/>
        <w:tblCellMar>
          <w:left w:w="0" w:type="dxa"/>
          <w:right w:w="0" w:type="dxa"/>
        </w:tblCellMar>
        <w:tblLook w:val="01E0" w:firstRow="1" w:lastRow="1" w:firstColumn="1" w:lastColumn="1" w:noHBand="0" w:noVBand="0"/>
      </w:tblPr>
      <w:tblGrid>
        <w:gridCol w:w="4680"/>
        <w:gridCol w:w="2340"/>
        <w:gridCol w:w="2340"/>
      </w:tblGrid>
      <w:tr w:rsidR="007B7DED" w:rsidRPr="009A26DA" w14:paraId="6FB9C9E5" w14:textId="77777777" w:rsidTr="001E4FB0">
        <w:trPr>
          <w:trHeight w:val="460"/>
        </w:trPr>
        <w:tc>
          <w:tcPr>
            <w:tcW w:w="2500" w:type="pct"/>
            <w:tcBorders>
              <w:top w:val="single" w:sz="2" w:space="0" w:color="000000"/>
            </w:tcBorders>
          </w:tcPr>
          <w:p w14:paraId="00E0447F" w14:textId="77777777" w:rsidR="007B7DED" w:rsidRPr="009A26DA" w:rsidRDefault="007B7DED" w:rsidP="005B39AB">
            <w:pPr>
              <w:rPr>
                <w:rFonts w:ascii="Times New Roman" w:hAnsi="Times New Roman" w:cs="Times New Roman"/>
                <w:b/>
                <w:sz w:val="22"/>
                <w:szCs w:val="22"/>
              </w:rPr>
            </w:pPr>
            <w:r w:rsidRPr="009A26DA">
              <w:rPr>
                <w:rFonts w:ascii="Times New Roman" w:hAnsi="Times New Roman" w:cs="Times New Roman"/>
                <w:b/>
                <w:sz w:val="22"/>
                <w:szCs w:val="22"/>
              </w:rPr>
              <w:t>ASSETS</w:t>
            </w:r>
          </w:p>
          <w:p w14:paraId="36B07801"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Cash</w:t>
            </w:r>
          </w:p>
        </w:tc>
        <w:tc>
          <w:tcPr>
            <w:tcW w:w="1250" w:type="pct"/>
            <w:tcBorders>
              <w:top w:val="single" w:sz="2" w:space="0" w:color="000000"/>
            </w:tcBorders>
          </w:tcPr>
          <w:p w14:paraId="2AF89D3A" w14:textId="77777777" w:rsidR="007B7DED" w:rsidRPr="009A26DA" w:rsidRDefault="007B7DED" w:rsidP="005B39AB">
            <w:pPr>
              <w:jc w:val="right"/>
              <w:rPr>
                <w:rFonts w:ascii="Times New Roman" w:hAnsi="Times New Roman" w:cs="Times New Roman"/>
                <w:sz w:val="22"/>
                <w:szCs w:val="22"/>
              </w:rPr>
            </w:pPr>
          </w:p>
          <w:p w14:paraId="1EB4775D"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$ 95,000</w:t>
            </w:r>
          </w:p>
        </w:tc>
        <w:tc>
          <w:tcPr>
            <w:tcW w:w="1250" w:type="pct"/>
            <w:tcBorders>
              <w:top w:val="single" w:sz="2" w:space="0" w:color="000000"/>
            </w:tcBorders>
          </w:tcPr>
          <w:p w14:paraId="0C53F498" w14:textId="77777777" w:rsidR="007B7DED" w:rsidRPr="009A26DA" w:rsidRDefault="007B7DED" w:rsidP="005B39AB">
            <w:pPr>
              <w:jc w:val="right"/>
              <w:rPr>
                <w:rFonts w:ascii="Times New Roman" w:hAnsi="Times New Roman" w:cs="Times New Roman"/>
                <w:i/>
                <w:sz w:val="22"/>
                <w:szCs w:val="22"/>
              </w:rPr>
            </w:pPr>
          </w:p>
          <w:p w14:paraId="0BDB1B7A" w14:textId="109B307E" w:rsidR="007B7DED" w:rsidRPr="009A26DA" w:rsidRDefault="007B7DED" w:rsidP="007D7834">
            <w:pPr>
              <w:jc w:val="right"/>
              <w:rPr>
                <w:rFonts w:ascii="Times New Roman" w:hAnsi="Times New Roman" w:cs="Times New Roman"/>
                <w:sz w:val="22"/>
                <w:szCs w:val="22"/>
              </w:rPr>
            </w:pPr>
            <w:r w:rsidRPr="009A26DA">
              <w:rPr>
                <w:rFonts w:ascii="Times New Roman" w:hAnsi="Times New Roman" w:cs="Times New Roman"/>
                <w:sz w:val="22"/>
                <w:szCs w:val="22"/>
              </w:rPr>
              <w:t xml:space="preserve">$  </w:t>
            </w:r>
            <w:r w:rsidR="007D7834">
              <w:rPr>
                <w:rFonts w:ascii="Times New Roman" w:hAnsi="Times New Roman" w:cs="Times New Roman"/>
                <w:sz w:val="22"/>
                <w:szCs w:val="22"/>
              </w:rPr>
              <w:t>3</w:t>
            </w:r>
            <w:r w:rsidRPr="009A26DA">
              <w:rPr>
                <w:rFonts w:ascii="Times New Roman" w:hAnsi="Times New Roman" w:cs="Times New Roman"/>
                <w:sz w:val="22"/>
                <w:szCs w:val="22"/>
              </w:rPr>
              <w:t>80,000</w:t>
            </w:r>
          </w:p>
        </w:tc>
      </w:tr>
      <w:tr w:rsidR="007B7DED" w:rsidRPr="009A26DA" w14:paraId="041DAE9A" w14:textId="77777777" w:rsidTr="001E4FB0">
        <w:trPr>
          <w:trHeight w:val="180"/>
        </w:trPr>
        <w:tc>
          <w:tcPr>
            <w:tcW w:w="2500" w:type="pct"/>
          </w:tcPr>
          <w:p w14:paraId="45834755"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Receivables</w:t>
            </w:r>
          </w:p>
        </w:tc>
        <w:tc>
          <w:tcPr>
            <w:tcW w:w="1250" w:type="pct"/>
          </w:tcPr>
          <w:p w14:paraId="58546C82"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117,000</w:t>
            </w:r>
          </w:p>
        </w:tc>
        <w:tc>
          <w:tcPr>
            <w:tcW w:w="1250" w:type="pct"/>
          </w:tcPr>
          <w:p w14:paraId="39D38EE5"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230,000</w:t>
            </w:r>
          </w:p>
        </w:tc>
      </w:tr>
      <w:tr w:rsidR="007B7DED" w:rsidRPr="009A26DA" w14:paraId="7BBA4075" w14:textId="77777777" w:rsidTr="001E4FB0">
        <w:trPr>
          <w:trHeight w:val="180"/>
        </w:trPr>
        <w:tc>
          <w:tcPr>
            <w:tcW w:w="2500" w:type="pct"/>
          </w:tcPr>
          <w:p w14:paraId="01C00165"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Inventories</w:t>
            </w:r>
          </w:p>
        </w:tc>
        <w:tc>
          <w:tcPr>
            <w:tcW w:w="1250" w:type="pct"/>
          </w:tcPr>
          <w:p w14:paraId="3E02430D" w14:textId="1C1385F4" w:rsidR="007B7DED" w:rsidRPr="009A26DA" w:rsidRDefault="007B7DED" w:rsidP="00993812">
            <w:pPr>
              <w:jc w:val="right"/>
              <w:rPr>
                <w:rFonts w:ascii="Times New Roman" w:hAnsi="Times New Roman" w:cs="Times New Roman"/>
                <w:sz w:val="22"/>
                <w:szCs w:val="22"/>
              </w:rPr>
            </w:pPr>
            <w:r w:rsidRPr="009A26DA">
              <w:rPr>
                <w:rFonts w:ascii="Times New Roman" w:hAnsi="Times New Roman" w:cs="Times New Roman"/>
                <w:sz w:val="22"/>
                <w:szCs w:val="22"/>
              </w:rPr>
              <w:t>134</w:t>
            </w:r>
            <w:r w:rsidR="00993812">
              <w:rPr>
                <w:rFonts w:ascii="Times New Roman" w:hAnsi="Times New Roman" w:cs="Times New Roman"/>
                <w:sz w:val="22"/>
                <w:szCs w:val="22"/>
              </w:rPr>
              <w:t>,</w:t>
            </w:r>
            <w:r w:rsidRPr="009A26DA">
              <w:rPr>
                <w:rFonts w:ascii="Times New Roman" w:hAnsi="Times New Roman" w:cs="Times New Roman"/>
                <w:sz w:val="22"/>
                <w:szCs w:val="22"/>
              </w:rPr>
              <w:t>000</w:t>
            </w:r>
          </w:p>
        </w:tc>
        <w:tc>
          <w:tcPr>
            <w:tcW w:w="1250" w:type="pct"/>
          </w:tcPr>
          <w:p w14:paraId="77D32EE0"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231,400</w:t>
            </w:r>
          </w:p>
        </w:tc>
      </w:tr>
      <w:tr w:rsidR="007B7DED" w:rsidRPr="009A26DA" w14:paraId="2B4BC85D" w14:textId="77777777" w:rsidTr="001E4FB0">
        <w:trPr>
          <w:trHeight w:val="220"/>
        </w:trPr>
        <w:tc>
          <w:tcPr>
            <w:tcW w:w="2500" w:type="pct"/>
          </w:tcPr>
          <w:p w14:paraId="3347B6B9"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Plant assets</w:t>
            </w:r>
          </w:p>
        </w:tc>
        <w:tc>
          <w:tcPr>
            <w:tcW w:w="1250" w:type="pct"/>
          </w:tcPr>
          <w:p w14:paraId="6139B88A" w14:textId="09660F6C" w:rsidR="007B7DED" w:rsidRPr="009A26DA" w:rsidRDefault="007B7DED" w:rsidP="00993812">
            <w:pPr>
              <w:jc w:val="right"/>
              <w:rPr>
                <w:rFonts w:ascii="Times New Roman" w:hAnsi="Times New Roman" w:cs="Times New Roman"/>
                <w:sz w:val="22"/>
                <w:szCs w:val="22"/>
              </w:rPr>
            </w:pPr>
            <w:r w:rsidRPr="009A26DA">
              <w:rPr>
                <w:rFonts w:ascii="Times New Roman" w:hAnsi="Times New Roman" w:cs="Times New Roman"/>
                <w:sz w:val="22"/>
                <w:szCs w:val="22"/>
              </w:rPr>
              <w:t>6</w:t>
            </w:r>
            <w:r w:rsidR="00993812">
              <w:rPr>
                <w:rFonts w:ascii="Times New Roman" w:hAnsi="Times New Roman" w:cs="Times New Roman"/>
                <w:sz w:val="22"/>
                <w:szCs w:val="22"/>
              </w:rPr>
              <w:t>0</w:t>
            </w:r>
            <w:r w:rsidRPr="009A26DA">
              <w:rPr>
                <w:rFonts w:ascii="Times New Roman" w:hAnsi="Times New Roman" w:cs="Times New Roman"/>
                <w:sz w:val="22"/>
                <w:szCs w:val="22"/>
              </w:rPr>
              <w:t>0,000</w:t>
            </w:r>
          </w:p>
        </w:tc>
        <w:tc>
          <w:tcPr>
            <w:tcW w:w="1250" w:type="pct"/>
          </w:tcPr>
          <w:p w14:paraId="7E695E18" w14:textId="11C83BFF" w:rsidR="007B7DED" w:rsidRPr="009A26DA" w:rsidRDefault="007B7DED" w:rsidP="007D7834">
            <w:pPr>
              <w:jc w:val="right"/>
              <w:rPr>
                <w:rFonts w:ascii="Times New Roman" w:hAnsi="Times New Roman" w:cs="Times New Roman"/>
                <w:sz w:val="22"/>
                <w:szCs w:val="22"/>
              </w:rPr>
            </w:pPr>
            <w:r w:rsidRPr="009A26DA">
              <w:rPr>
                <w:rFonts w:ascii="Times New Roman" w:hAnsi="Times New Roman" w:cs="Times New Roman"/>
                <w:sz w:val="22"/>
                <w:szCs w:val="22"/>
              </w:rPr>
              <w:t>1,</w:t>
            </w:r>
            <w:r w:rsidR="007D7834">
              <w:rPr>
                <w:rFonts w:ascii="Times New Roman" w:hAnsi="Times New Roman" w:cs="Times New Roman"/>
                <w:sz w:val="22"/>
                <w:szCs w:val="22"/>
              </w:rPr>
              <w:t>0</w:t>
            </w:r>
            <w:r w:rsidRPr="009A26DA">
              <w:rPr>
                <w:rFonts w:ascii="Times New Roman" w:hAnsi="Times New Roman" w:cs="Times New Roman"/>
                <w:sz w:val="22"/>
                <w:szCs w:val="22"/>
              </w:rPr>
              <w:t>36,500</w:t>
            </w:r>
          </w:p>
        </w:tc>
      </w:tr>
      <w:tr w:rsidR="00993812" w:rsidRPr="009A26DA" w14:paraId="1F26B267" w14:textId="77777777" w:rsidTr="001E4FB0">
        <w:trPr>
          <w:trHeight w:val="220"/>
        </w:trPr>
        <w:tc>
          <w:tcPr>
            <w:tcW w:w="2500" w:type="pct"/>
          </w:tcPr>
          <w:p w14:paraId="38AEE4A3" w14:textId="6512585F" w:rsidR="00993812" w:rsidRPr="009A26DA" w:rsidRDefault="00993812" w:rsidP="00993812">
            <w:pPr>
              <w:rPr>
                <w:rFonts w:ascii="Times New Roman" w:hAnsi="Times New Roman" w:cs="Times New Roman"/>
                <w:sz w:val="22"/>
                <w:szCs w:val="22"/>
              </w:rPr>
            </w:pPr>
            <w:r>
              <w:rPr>
                <w:rFonts w:ascii="Times New Roman" w:hAnsi="Times New Roman" w:cs="Times New Roman"/>
                <w:sz w:val="22"/>
                <w:szCs w:val="22"/>
              </w:rPr>
              <w:t>Goodwill</w:t>
            </w:r>
          </w:p>
        </w:tc>
        <w:tc>
          <w:tcPr>
            <w:tcW w:w="1250" w:type="pct"/>
          </w:tcPr>
          <w:p w14:paraId="288602B4" w14:textId="2B6A45D4" w:rsidR="00993812" w:rsidRPr="009A26DA" w:rsidRDefault="00993812" w:rsidP="005B39AB">
            <w:pPr>
              <w:jc w:val="right"/>
              <w:rPr>
                <w:rFonts w:ascii="Times New Roman" w:hAnsi="Times New Roman" w:cs="Times New Roman"/>
                <w:sz w:val="22"/>
                <w:szCs w:val="22"/>
              </w:rPr>
            </w:pPr>
            <w:r>
              <w:rPr>
                <w:rFonts w:ascii="Times New Roman" w:hAnsi="Times New Roman" w:cs="Times New Roman"/>
                <w:sz w:val="22"/>
                <w:szCs w:val="22"/>
              </w:rPr>
              <w:t>90,000</w:t>
            </w:r>
          </w:p>
        </w:tc>
        <w:tc>
          <w:tcPr>
            <w:tcW w:w="1250" w:type="pct"/>
          </w:tcPr>
          <w:p w14:paraId="382283CA" w14:textId="77777777" w:rsidR="00993812" w:rsidRPr="009A26DA" w:rsidRDefault="00993812" w:rsidP="005B39AB">
            <w:pPr>
              <w:jc w:val="right"/>
              <w:rPr>
                <w:rFonts w:ascii="Times New Roman" w:hAnsi="Times New Roman" w:cs="Times New Roman"/>
                <w:sz w:val="22"/>
                <w:szCs w:val="22"/>
              </w:rPr>
            </w:pPr>
          </w:p>
        </w:tc>
      </w:tr>
      <w:tr w:rsidR="007B7DED" w:rsidRPr="009A26DA" w14:paraId="2CF27211" w14:textId="77777777" w:rsidTr="001E4FB0">
        <w:trPr>
          <w:trHeight w:val="320"/>
        </w:trPr>
        <w:tc>
          <w:tcPr>
            <w:tcW w:w="2500" w:type="pct"/>
          </w:tcPr>
          <w:p w14:paraId="15526530"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Total assets</w:t>
            </w:r>
          </w:p>
        </w:tc>
        <w:tc>
          <w:tcPr>
            <w:tcW w:w="1250" w:type="pct"/>
          </w:tcPr>
          <w:p w14:paraId="1500AE45"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$1,036,000</w:t>
            </w:r>
          </w:p>
        </w:tc>
        <w:tc>
          <w:tcPr>
            <w:tcW w:w="1250" w:type="pct"/>
          </w:tcPr>
          <w:p w14:paraId="562A39A6" w14:textId="7EC7C818" w:rsidR="007B7DED" w:rsidRPr="009A26DA" w:rsidRDefault="007B7DED" w:rsidP="0004552E">
            <w:pPr>
              <w:jc w:val="right"/>
              <w:rPr>
                <w:rFonts w:ascii="Times New Roman" w:hAnsi="Times New Roman" w:cs="Times New Roman"/>
                <w:sz w:val="22"/>
                <w:szCs w:val="22"/>
              </w:rPr>
            </w:pPr>
            <w:r w:rsidRPr="009A26DA">
              <w:rPr>
                <w:rFonts w:ascii="Times New Roman" w:hAnsi="Times New Roman" w:cs="Times New Roman"/>
                <w:sz w:val="22"/>
                <w:szCs w:val="22"/>
              </w:rPr>
              <w:t>$ l,877</w:t>
            </w:r>
            <w:r w:rsidR="0004552E">
              <w:rPr>
                <w:rFonts w:ascii="Times New Roman" w:hAnsi="Times New Roman" w:cs="Times New Roman"/>
                <w:sz w:val="22"/>
                <w:szCs w:val="22"/>
              </w:rPr>
              <w:t>,</w:t>
            </w:r>
            <w:r w:rsidRPr="009A26DA">
              <w:rPr>
                <w:rFonts w:ascii="Times New Roman" w:hAnsi="Times New Roman" w:cs="Times New Roman"/>
                <w:sz w:val="22"/>
                <w:szCs w:val="22"/>
              </w:rPr>
              <w:t>900</w:t>
            </w:r>
          </w:p>
        </w:tc>
      </w:tr>
      <w:tr w:rsidR="007B7DED" w:rsidRPr="009A26DA" w14:paraId="258FE260" w14:textId="77777777" w:rsidTr="001E4FB0">
        <w:trPr>
          <w:trHeight w:val="560"/>
        </w:trPr>
        <w:tc>
          <w:tcPr>
            <w:tcW w:w="2500" w:type="pct"/>
          </w:tcPr>
          <w:p w14:paraId="6C0ECB11" w14:textId="2684E049" w:rsidR="007B7DED" w:rsidRPr="009A26DA" w:rsidRDefault="007B7DED" w:rsidP="005B39AB">
            <w:pPr>
              <w:rPr>
                <w:rFonts w:ascii="Times New Roman" w:hAnsi="Times New Roman" w:cs="Times New Roman"/>
                <w:b/>
                <w:sz w:val="22"/>
                <w:szCs w:val="22"/>
              </w:rPr>
            </w:pPr>
            <w:r w:rsidRPr="009A26DA">
              <w:rPr>
                <w:rFonts w:ascii="Times New Roman" w:hAnsi="Times New Roman" w:cs="Times New Roman"/>
                <w:b/>
                <w:sz w:val="22"/>
                <w:szCs w:val="22"/>
              </w:rPr>
              <w:t>LIABILITIES AND EQU</w:t>
            </w:r>
            <w:r w:rsidR="00A16D3C">
              <w:rPr>
                <w:rFonts w:ascii="Times New Roman" w:hAnsi="Times New Roman" w:cs="Times New Roman"/>
                <w:b/>
                <w:sz w:val="22"/>
                <w:szCs w:val="22"/>
              </w:rPr>
              <w:t>I</w:t>
            </w:r>
            <w:r w:rsidRPr="009A26DA">
              <w:rPr>
                <w:rFonts w:ascii="Times New Roman" w:hAnsi="Times New Roman" w:cs="Times New Roman"/>
                <w:b/>
                <w:sz w:val="22"/>
                <w:szCs w:val="22"/>
              </w:rPr>
              <w:t>TIES</w:t>
            </w:r>
          </w:p>
          <w:p w14:paraId="0E9143AA"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Accounts payable</w:t>
            </w:r>
          </w:p>
        </w:tc>
        <w:tc>
          <w:tcPr>
            <w:tcW w:w="1250" w:type="pct"/>
          </w:tcPr>
          <w:p w14:paraId="75DD873A" w14:textId="77777777" w:rsidR="007B7DED" w:rsidRPr="009A26DA" w:rsidRDefault="007B7DED" w:rsidP="005B39AB">
            <w:pPr>
              <w:jc w:val="right"/>
              <w:rPr>
                <w:rFonts w:ascii="Times New Roman" w:hAnsi="Times New Roman" w:cs="Times New Roman"/>
                <w:i/>
                <w:sz w:val="22"/>
                <w:szCs w:val="22"/>
              </w:rPr>
            </w:pPr>
          </w:p>
          <w:p w14:paraId="4E99BE4C"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  180,000</w:t>
            </w:r>
          </w:p>
        </w:tc>
        <w:tc>
          <w:tcPr>
            <w:tcW w:w="1250" w:type="pct"/>
          </w:tcPr>
          <w:p w14:paraId="7B2637C2" w14:textId="77777777" w:rsidR="007B7DED" w:rsidRPr="009A26DA" w:rsidRDefault="007B7DED" w:rsidP="005B39AB">
            <w:pPr>
              <w:jc w:val="right"/>
              <w:rPr>
                <w:rFonts w:ascii="Times New Roman" w:hAnsi="Times New Roman" w:cs="Times New Roman"/>
                <w:i/>
                <w:sz w:val="22"/>
                <w:szCs w:val="22"/>
              </w:rPr>
            </w:pPr>
          </w:p>
          <w:p w14:paraId="0435F8A1"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   255,900</w:t>
            </w:r>
          </w:p>
        </w:tc>
      </w:tr>
      <w:tr w:rsidR="007B7DED" w:rsidRPr="009A26DA" w14:paraId="04B8A51F" w14:textId="77777777" w:rsidTr="001E4FB0">
        <w:trPr>
          <w:trHeight w:val="220"/>
        </w:trPr>
        <w:tc>
          <w:tcPr>
            <w:tcW w:w="2500" w:type="pct"/>
          </w:tcPr>
          <w:p w14:paraId="1BEC44F5"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Mortgage payable</w:t>
            </w:r>
          </w:p>
        </w:tc>
        <w:tc>
          <w:tcPr>
            <w:tcW w:w="1250" w:type="pct"/>
          </w:tcPr>
          <w:p w14:paraId="521E3ACD"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152,500</w:t>
            </w:r>
          </w:p>
        </w:tc>
        <w:tc>
          <w:tcPr>
            <w:tcW w:w="1250" w:type="pct"/>
          </w:tcPr>
          <w:p w14:paraId="6CC2B578"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180,000</w:t>
            </w:r>
          </w:p>
        </w:tc>
      </w:tr>
      <w:tr w:rsidR="007B7DED" w:rsidRPr="009A26DA" w14:paraId="435EFCD8" w14:textId="77777777" w:rsidTr="001E4FB0">
        <w:trPr>
          <w:trHeight w:val="220"/>
        </w:trPr>
        <w:tc>
          <w:tcPr>
            <w:tcW w:w="2500" w:type="pct"/>
          </w:tcPr>
          <w:p w14:paraId="3AA358B9"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Common  stock, $20  per share</w:t>
            </w:r>
          </w:p>
        </w:tc>
        <w:tc>
          <w:tcPr>
            <w:tcW w:w="1250" w:type="pct"/>
          </w:tcPr>
          <w:p w14:paraId="278F8F78"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340,000</w:t>
            </w:r>
          </w:p>
        </w:tc>
        <w:tc>
          <w:tcPr>
            <w:tcW w:w="1250" w:type="pct"/>
          </w:tcPr>
          <w:p w14:paraId="497FB567" w14:textId="7F2E280E" w:rsidR="007B7DED" w:rsidRPr="009A26DA" w:rsidRDefault="00993812" w:rsidP="005B39AB">
            <w:pPr>
              <w:jc w:val="right"/>
              <w:rPr>
                <w:rFonts w:ascii="Times New Roman" w:hAnsi="Times New Roman" w:cs="Times New Roman"/>
                <w:sz w:val="22"/>
                <w:szCs w:val="22"/>
              </w:rPr>
            </w:pPr>
            <w:r>
              <w:rPr>
                <w:rFonts w:ascii="Times New Roman" w:hAnsi="Times New Roman" w:cs="Times New Roman"/>
                <w:sz w:val="22"/>
                <w:szCs w:val="22"/>
              </w:rPr>
              <w:t>5</w:t>
            </w:r>
            <w:r w:rsidR="007B7DED" w:rsidRPr="009A26DA">
              <w:rPr>
                <w:rFonts w:ascii="Times New Roman" w:hAnsi="Times New Roman" w:cs="Times New Roman"/>
                <w:sz w:val="22"/>
                <w:szCs w:val="22"/>
              </w:rPr>
              <w:t>00,000</w:t>
            </w:r>
          </w:p>
        </w:tc>
      </w:tr>
      <w:tr w:rsidR="007B7DED" w:rsidRPr="009A26DA" w14:paraId="54D5A588" w14:textId="77777777" w:rsidTr="001E4FB0">
        <w:trPr>
          <w:trHeight w:val="220"/>
        </w:trPr>
        <w:tc>
          <w:tcPr>
            <w:tcW w:w="2500" w:type="pct"/>
          </w:tcPr>
          <w:p w14:paraId="2E16CECD"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Other contributed capital</w:t>
            </w:r>
          </w:p>
        </w:tc>
        <w:tc>
          <w:tcPr>
            <w:tcW w:w="1250" w:type="pct"/>
          </w:tcPr>
          <w:p w14:paraId="3C084A44"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179,500</w:t>
            </w:r>
          </w:p>
        </w:tc>
        <w:tc>
          <w:tcPr>
            <w:tcW w:w="1250" w:type="pct"/>
          </w:tcPr>
          <w:p w14:paraId="2515EA99"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270,000</w:t>
            </w:r>
          </w:p>
        </w:tc>
      </w:tr>
      <w:tr w:rsidR="007B7DED" w:rsidRPr="009A26DA" w14:paraId="03753A20" w14:textId="77777777" w:rsidTr="001E4FB0">
        <w:trPr>
          <w:trHeight w:val="260"/>
        </w:trPr>
        <w:tc>
          <w:tcPr>
            <w:tcW w:w="2500" w:type="pct"/>
          </w:tcPr>
          <w:p w14:paraId="233C23DB" w14:textId="77777777" w:rsidR="007B7DED" w:rsidRPr="009A26DA" w:rsidRDefault="007B7DED" w:rsidP="005B39AB">
            <w:pPr>
              <w:rPr>
                <w:rFonts w:ascii="Times New Roman" w:hAnsi="Times New Roman" w:cs="Times New Roman"/>
                <w:sz w:val="22"/>
                <w:szCs w:val="22"/>
              </w:rPr>
            </w:pPr>
            <w:r w:rsidRPr="009A26DA">
              <w:rPr>
                <w:rFonts w:ascii="Times New Roman" w:hAnsi="Times New Roman" w:cs="Times New Roman"/>
                <w:sz w:val="22"/>
                <w:szCs w:val="22"/>
              </w:rPr>
              <w:t>Retained earnings</w:t>
            </w:r>
          </w:p>
        </w:tc>
        <w:tc>
          <w:tcPr>
            <w:tcW w:w="1250" w:type="pct"/>
          </w:tcPr>
          <w:p w14:paraId="55384D0B"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184,000</w:t>
            </w:r>
          </w:p>
        </w:tc>
        <w:tc>
          <w:tcPr>
            <w:tcW w:w="1250" w:type="pct"/>
          </w:tcPr>
          <w:p w14:paraId="6BF07995" w14:textId="7138266C" w:rsidR="007B7DED" w:rsidRPr="009A26DA" w:rsidRDefault="00993812" w:rsidP="005B39AB">
            <w:pPr>
              <w:jc w:val="right"/>
              <w:rPr>
                <w:rFonts w:ascii="Times New Roman" w:hAnsi="Times New Roman" w:cs="Times New Roman"/>
                <w:sz w:val="22"/>
                <w:szCs w:val="22"/>
              </w:rPr>
            </w:pPr>
            <w:r>
              <w:rPr>
                <w:rFonts w:ascii="Times New Roman" w:hAnsi="Times New Roman" w:cs="Times New Roman"/>
                <w:sz w:val="22"/>
                <w:szCs w:val="22"/>
              </w:rPr>
              <w:t>6</w:t>
            </w:r>
            <w:r w:rsidR="007B7DED" w:rsidRPr="009A26DA">
              <w:rPr>
                <w:rFonts w:ascii="Times New Roman" w:hAnsi="Times New Roman" w:cs="Times New Roman"/>
                <w:sz w:val="22"/>
                <w:szCs w:val="22"/>
              </w:rPr>
              <w:t>72,000</w:t>
            </w:r>
          </w:p>
        </w:tc>
      </w:tr>
      <w:tr w:rsidR="007B7DED" w:rsidRPr="009A26DA" w14:paraId="2F2B9830" w14:textId="77777777" w:rsidTr="001E4FB0">
        <w:trPr>
          <w:trHeight w:val="240"/>
        </w:trPr>
        <w:tc>
          <w:tcPr>
            <w:tcW w:w="2500" w:type="pct"/>
          </w:tcPr>
          <w:p w14:paraId="43438DCE" w14:textId="4FB2FCBB" w:rsidR="007B7DED" w:rsidRPr="009A26DA" w:rsidRDefault="008A4BB5" w:rsidP="005B39AB">
            <w:pPr>
              <w:rPr>
                <w:rFonts w:ascii="Times New Roman" w:hAnsi="Times New Roman" w:cs="Times New Roman"/>
                <w:sz w:val="22"/>
                <w:szCs w:val="22"/>
              </w:rPr>
            </w:pPr>
            <w:r>
              <w:rPr>
                <w:rFonts w:ascii="Times New Roman" w:hAnsi="Times New Roman" w:cs="Times New Roman"/>
                <w:sz w:val="22"/>
                <w:szCs w:val="22"/>
              </w:rPr>
              <w:t xml:space="preserve">Total </w:t>
            </w:r>
          </w:p>
        </w:tc>
        <w:tc>
          <w:tcPr>
            <w:tcW w:w="1250" w:type="pct"/>
          </w:tcPr>
          <w:p w14:paraId="11A3E9D0" w14:textId="254ED1E2" w:rsidR="007B7DED" w:rsidRPr="009A26DA" w:rsidRDefault="007B7DED" w:rsidP="0004552E">
            <w:pPr>
              <w:jc w:val="right"/>
              <w:rPr>
                <w:rFonts w:ascii="Times New Roman" w:hAnsi="Times New Roman" w:cs="Times New Roman"/>
                <w:sz w:val="22"/>
                <w:szCs w:val="22"/>
              </w:rPr>
            </w:pPr>
            <w:r w:rsidRPr="009A26DA">
              <w:rPr>
                <w:rFonts w:ascii="Times New Roman" w:hAnsi="Times New Roman" w:cs="Times New Roman"/>
                <w:sz w:val="22"/>
                <w:szCs w:val="22"/>
              </w:rPr>
              <w:t>$1,036</w:t>
            </w:r>
            <w:r w:rsidR="0004552E">
              <w:rPr>
                <w:rFonts w:ascii="Times New Roman" w:hAnsi="Times New Roman" w:cs="Times New Roman"/>
                <w:sz w:val="22"/>
                <w:szCs w:val="22"/>
              </w:rPr>
              <w:t>,</w:t>
            </w:r>
            <w:r w:rsidRPr="009A26DA">
              <w:rPr>
                <w:rFonts w:ascii="Times New Roman" w:hAnsi="Times New Roman" w:cs="Times New Roman"/>
                <w:sz w:val="22"/>
                <w:szCs w:val="22"/>
              </w:rPr>
              <w:t>000</w:t>
            </w:r>
          </w:p>
        </w:tc>
        <w:tc>
          <w:tcPr>
            <w:tcW w:w="1250" w:type="pct"/>
          </w:tcPr>
          <w:p w14:paraId="584D7919" w14:textId="77777777" w:rsidR="007B7DED" w:rsidRPr="009A26DA" w:rsidRDefault="007B7DED" w:rsidP="005B39AB">
            <w:pPr>
              <w:jc w:val="right"/>
              <w:rPr>
                <w:rFonts w:ascii="Times New Roman" w:hAnsi="Times New Roman" w:cs="Times New Roman"/>
                <w:sz w:val="22"/>
                <w:szCs w:val="22"/>
              </w:rPr>
            </w:pPr>
            <w:r w:rsidRPr="009A26DA">
              <w:rPr>
                <w:rFonts w:ascii="Times New Roman" w:hAnsi="Times New Roman" w:cs="Times New Roman"/>
                <w:sz w:val="22"/>
                <w:szCs w:val="22"/>
              </w:rPr>
              <w:t>$1,877,900</w:t>
            </w:r>
          </w:p>
        </w:tc>
      </w:tr>
    </w:tbl>
    <w:p w14:paraId="367A36B1" w14:textId="77777777" w:rsidR="007B7DED" w:rsidRPr="009A26DA" w:rsidRDefault="007B7DED" w:rsidP="007B7DED">
      <w:pPr>
        <w:rPr>
          <w:rFonts w:ascii="Times New Roman" w:hAnsi="Times New Roman" w:cs="Times New Roman"/>
          <w:i/>
          <w:sz w:val="22"/>
          <w:szCs w:val="22"/>
        </w:rPr>
      </w:pPr>
    </w:p>
    <w:p w14:paraId="16424CFE" w14:textId="77777777" w:rsidR="007B7DED" w:rsidRPr="009A26DA" w:rsidRDefault="007B7DED" w:rsidP="007B7DED">
      <w:pPr>
        <w:rPr>
          <w:rFonts w:ascii="Times New Roman" w:hAnsi="Times New Roman" w:cs="Times New Roman"/>
          <w:sz w:val="22"/>
          <w:szCs w:val="22"/>
        </w:rPr>
      </w:pPr>
    </w:p>
    <w:p w14:paraId="089061ED" w14:textId="77777777" w:rsidR="007B7DED" w:rsidRPr="009A26DA" w:rsidRDefault="007B7DED" w:rsidP="007B7DED">
      <w:pPr>
        <w:rPr>
          <w:rFonts w:ascii="Times New Roman" w:hAnsi="Times New Roman" w:cs="Times New Roman"/>
          <w:b/>
          <w:sz w:val="22"/>
          <w:szCs w:val="22"/>
        </w:rPr>
      </w:pPr>
      <w:r w:rsidRPr="009A26DA">
        <w:rPr>
          <w:rFonts w:ascii="Times New Roman" w:hAnsi="Times New Roman" w:cs="Times New Roman"/>
          <w:b/>
          <w:sz w:val="22"/>
          <w:szCs w:val="22"/>
        </w:rPr>
        <w:t>Required:</w:t>
      </w:r>
    </w:p>
    <w:p w14:paraId="260976AC" w14:textId="6101EC2C" w:rsidR="007B7DED" w:rsidRPr="00B96233" w:rsidRDefault="007B7DED" w:rsidP="00B96233">
      <w:pPr>
        <w:pStyle w:val="ListParagraph"/>
        <w:numPr>
          <w:ilvl w:val="0"/>
          <w:numId w:val="8"/>
        </w:numPr>
        <w:rPr>
          <w:rFonts w:ascii="Times New Roman" w:hAnsi="Times New Roman" w:cs="Times New Roman"/>
        </w:rPr>
      </w:pPr>
      <w:r w:rsidRPr="00B96233">
        <w:rPr>
          <w:rFonts w:ascii="Times New Roman" w:hAnsi="Times New Roman" w:cs="Times New Roman"/>
        </w:rPr>
        <w:t>Prepare a pro forma balance sheet showing the effects of the planned transactions</w:t>
      </w:r>
      <w:r w:rsidR="00993812" w:rsidRPr="00B96233">
        <w:rPr>
          <w:rFonts w:ascii="Times New Roman" w:hAnsi="Times New Roman" w:cs="Times New Roman"/>
        </w:rPr>
        <w:t xml:space="preserve"> on December 31, 2016</w:t>
      </w:r>
      <w:r w:rsidRPr="00B96233">
        <w:rPr>
          <w:rFonts w:ascii="Times New Roman" w:hAnsi="Times New Roman" w:cs="Times New Roman"/>
        </w:rPr>
        <w:t>.</w:t>
      </w:r>
    </w:p>
    <w:p w14:paraId="541A7974" w14:textId="2FFB2BD7" w:rsidR="007B7DED" w:rsidRPr="002B0824" w:rsidRDefault="00993812" w:rsidP="007B7DED">
      <w:pPr>
        <w:pStyle w:val="ListParagraph"/>
        <w:numPr>
          <w:ilvl w:val="0"/>
          <w:numId w:val="8"/>
        </w:numPr>
        <w:rPr>
          <w:rFonts w:ascii="Times New Roman" w:hAnsi="Times New Roman" w:cs="Times New Roman"/>
        </w:rPr>
      </w:pPr>
      <w:r w:rsidRPr="002B0824">
        <w:rPr>
          <w:rFonts w:ascii="Times New Roman" w:hAnsi="Times New Roman" w:cs="Times New Roman"/>
        </w:rPr>
        <w:t xml:space="preserve">Describe the implication of Pepper issuing the additional shares directly to the shareholders of Salt rather than to the public.  </w:t>
      </w:r>
    </w:p>
    <w:p w14:paraId="0B469571" w14:textId="4CC572F0" w:rsidR="00917806" w:rsidRPr="009A26DA" w:rsidRDefault="00917806">
      <w:pPr>
        <w:rPr>
          <w:rFonts w:ascii="Times New Roman" w:hAnsi="Times New Roman" w:cs="Times New Roman"/>
          <w:sz w:val="22"/>
          <w:szCs w:val="22"/>
          <w:lang w:val="en-CA"/>
        </w:rPr>
      </w:pPr>
      <w:r w:rsidRPr="009A26DA">
        <w:rPr>
          <w:rFonts w:ascii="Times New Roman" w:hAnsi="Times New Roman" w:cs="Times New Roman"/>
          <w:sz w:val="22"/>
          <w:szCs w:val="22"/>
          <w:lang w:val="en-CA"/>
        </w:rPr>
        <w:t xml:space="preserve"> </w:t>
      </w:r>
    </w:p>
    <w:p w14:paraId="78442125" w14:textId="77777777" w:rsidR="00C15277" w:rsidRPr="009A26DA" w:rsidRDefault="00C15277">
      <w:pPr>
        <w:rPr>
          <w:rFonts w:ascii="Times New Roman" w:hAnsi="Times New Roman" w:cs="Times New Roman"/>
          <w:sz w:val="22"/>
          <w:szCs w:val="22"/>
          <w:lang w:val="en-CA"/>
        </w:rPr>
      </w:pPr>
    </w:p>
    <w:p w14:paraId="68B88BB7" w14:textId="77777777" w:rsidR="00C15277" w:rsidRPr="009A26DA" w:rsidRDefault="00C15277">
      <w:pPr>
        <w:rPr>
          <w:rFonts w:ascii="Times New Roman" w:hAnsi="Times New Roman" w:cs="Times New Roman"/>
          <w:sz w:val="22"/>
          <w:szCs w:val="22"/>
          <w:lang w:val="en-CA"/>
        </w:rPr>
      </w:pPr>
    </w:p>
    <w:p w14:paraId="0AD4CE51" w14:textId="77777777" w:rsidR="00C15277" w:rsidRPr="009A26DA" w:rsidRDefault="00C15277">
      <w:pPr>
        <w:rPr>
          <w:rFonts w:ascii="Times New Roman" w:hAnsi="Times New Roman" w:cs="Times New Roman"/>
          <w:sz w:val="22"/>
          <w:szCs w:val="22"/>
          <w:lang w:val="en-CA"/>
        </w:rPr>
      </w:pPr>
    </w:p>
    <w:p w14:paraId="20FB9CF2" w14:textId="77777777" w:rsidR="00C15277" w:rsidRPr="009A26DA" w:rsidRDefault="00C15277">
      <w:pPr>
        <w:rPr>
          <w:rFonts w:ascii="Times New Roman" w:hAnsi="Times New Roman" w:cs="Times New Roman"/>
          <w:sz w:val="22"/>
          <w:szCs w:val="22"/>
          <w:lang w:val="en-CA"/>
        </w:rPr>
      </w:pPr>
    </w:p>
    <w:p w14:paraId="6FC0A722" w14:textId="77777777" w:rsidR="00C15277" w:rsidRPr="009A26DA" w:rsidRDefault="00C15277">
      <w:pPr>
        <w:rPr>
          <w:rFonts w:ascii="Times New Roman" w:hAnsi="Times New Roman" w:cs="Times New Roman"/>
          <w:sz w:val="22"/>
          <w:szCs w:val="22"/>
          <w:lang w:val="en-CA"/>
        </w:rPr>
      </w:pPr>
    </w:p>
    <w:p w14:paraId="4CD8BE89" w14:textId="77777777" w:rsidR="00C15277" w:rsidRDefault="00C15277">
      <w:pPr>
        <w:rPr>
          <w:rFonts w:ascii="Times New Roman" w:hAnsi="Times New Roman" w:cs="Times New Roman"/>
          <w:sz w:val="22"/>
          <w:szCs w:val="22"/>
          <w:lang w:val="en-CA"/>
        </w:rPr>
      </w:pPr>
    </w:p>
    <w:p w14:paraId="3D7CC663" w14:textId="77777777" w:rsidR="00E25F17" w:rsidRDefault="00E25F17">
      <w:pPr>
        <w:rPr>
          <w:rFonts w:ascii="Times New Roman" w:hAnsi="Times New Roman" w:cs="Times New Roman"/>
          <w:sz w:val="22"/>
          <w:szCs w:val="22"/>
          <w:lang w:val="en-CA"/>
        </w:rPr>
      </w:pPr>
    </w:p>
    <w:p w14:paraId="76D3AA17" w14:textId="77777777" w:rsidR="00E25F17" w:rsidRDefault="00E25F17">
      <w:pPr>
        <w:rPr>
          <w:rFonts w:ascii="Times New Roman" w:hAnsi="Times New Roman" w:cs="Times New Roman"/>
          <w:sz w:val="22"/>
          <w:szCs w:val="22"/>
          <w:lang w:val="en-CA"/>
        </w:rPr>
      </w:pPr>
    </w:p>
    <w:p w14:paraId="3131244D" w14:textId="77777777" w:rsidR="00E25F17" w:rsidRDefault="00E25F17">
      <w:pPr>
        <w:rPr>
          <w:rFonts w:ascii="Times New Roman" w:hAnsi="Times New Roman" w:cs="Times New Roman"/>
          <w:sz w:val="22"/>
          <w:szCs w:val="22"/>
          <w:lang w:val="en-CA"/>
        </w:rPr>
      </w:pPr>
    </w:p>
    <w:p w14:paraId="454A5FD6" w14:textId="77777777" w:rsidR="00E25F17" w:rsidRDefault="00E25F17">
      <w:pPr>
        <w:rPr>
          <w:rFonts w:ascii="Times New Roman" w:hAnsi="Times New Roman" w:cs="Times New Roman"/>
          <w:sz w:val="22"/>
          <w:szCs w:val="22"/>
          <w:lang w:val="en-CA"/>
        </w:rPr>
      </w:pPr>
    </w:p>
    <w:p w14:paraId="514B619E" w14:textId="77777777" w:rsidR="00E25F17" w:rsidRDefault="00E25F17">
      <w:pPr>
        <w:rPr>
          <w:rFonts w:ascii="Times New Roman" w:hAnsi="Times New Roman" w:cs="Times New Roman"/>
          <w:sz w:val="22"/>
          <w:szCs w:val="22"/>
          <w:lang w:val="en-CA"/>
        </w:rPr>
      </w:pPr>
    </w:p>
    <w:p w14:paraId="53ECD22C" w14:textId="77777777" w:rsidR="00E25F17" w:rsidRDefault="00E25F17">
      <w:pPr>
        <w:rPr>
          <w:rFonts w:ascii="Times New Roman" w:hAnsi="Times New Roman" w:cs="Times New Roman"/>
          <w:sz w:val="22"/>
          <w:szCs w:val="22"/>
          <w:lang w:val="en-CA"/>
        </w:rPr>
      </w:pPr>
    </w:p>
    <w:p w14:paraId="76D9C816" w14:textId="77777777" w:rsidR="007B0FFC" w:rsidRPr="00E25F17" w:rsidRDefault="007B0FFC" w:rsidP="007B0FFC">
      <w:pPr>
        <w:spacing w:before="28" w:line="274" w:lineRule="auto"/>
        <w:ind w:left="142" w:right="125"/>
        <w:contextualSpacing/>
        <w:jc w:val="both"/>
        <w:rPr>
          <w:rFonts w:ascii="Times New Roman" w:hAnsi="Times New Roman" w:cs="Times New Roman"/>
          <w:b/>
          <w:w w:val="110"/>
          <w:sz w:val="22"/>
          <w:szCs w:val="22"/>
        </w:rPr>
      </w:pPr>
      <w:r w:rsidRPr="00E25F17">
        <w:rPr>
          <w:rFonts w:ascii="Times New Roman" w:hAnsi="Times New Roman" w:cs="Times New Roman"/>
          <w:b/>
          <w:w w:val="110"/>
          <w:sz w:val="22"/>
          <w:szCs w:val="22"/>
        </w:rPr>
        <w:t>Question 3 (30 marks)</w:t>
      </w:r>
    </w:p>
    <w:p w14:paraId="1BDDFCE4" w14:textId="77777777" w:rsidR="007B0FFC" w:rsidRPr="009A26DA" w:rsidRDefault="007B0FFC" w:rsidP="007B0FFC">
      <w:pPr>
        <w:spacing w:before="28" w:line="274" w:lineRule="auto"/>
        <w:ind w:left="142" w:right="125"/>
        <w:contextualSpacing/>
        <w:jc w:val="both"/>
        <w:rPr>
          <w:rFonts w:ascii="Times New Roman" w:hAnsi="Times New Roman" w:cs="Times New Roman"/>
          <w:w w:val="110"/>
          <w:sz w:val="22"/>
          <w:szCs w:val="22"/>
        </w:rPr>
      </w:pPr>
    </w:p>
    <w:p w14:paraId="2E3B64E9" w14:textId="5C680689" w:rsidR="007B0FFC" w:rsidRPr="009A26DA" w:rsidRDefault="007B0FFC" w:rsidP="007B0FFC">
      <w:pPr>
        <w:spacing w:before="28" w:line="274" w:lineRule="auto"/>
        <w:ind w:left="142" w:right="125"/>
        <w:contextualSpacing/>
        <w:jc w:val="both"/>
        <w:rPr>
          <w:rFonts w:ascii="Times New Roman" w:hAnsi="Times New Roman" w:cs="Times New Roman"/>
          <w:sz w:val="22"/>
          <w:szCs w:val="22"/>
        </w:rPr>
      </w:pPr>
      <w:r w:rsidRPr="009A26DA">
        <w:rPr>
          <w:rFonts w:ascii="Times New Roman" w:hAnsi="Times New Roman" w:cs="Times New Roman"/>
          <w:w w:val="110"/>
          <w:sz w:val="22"/>
          <w:szCs w:val="22"/>
        </w:rPr>
        <w:t>On January 1, 2014, Pruitt Company issued 30,000 shares for the shares of Shah. Pruitt's common stock had a fair value of $28 per share at that time. A schedule of the Shah Company assets acquired and liabilities assumed at book values and fair values follows:</w:t>
      </w:r>
    </w:p>
    <w:p w14:paraId="379B0D52" w14:textId="469D9BA5" w:rsidR="007B0FFC" w:rsidRPr="009A26DA" w:rsidRDefault="007B0FFC" w:rsidP="007B0FFC">
      <w:pPr>
        <w:tabs>
          <w:tab w:val="left" w:pos="4558"/>
          <w:tab w:val="left" w:pos="6569"/>
          <w:tab w:val="left" w:pos="8051"/>
        </w:tabs>
        <w:ind w:left="1864"/>
        <w:jc w:val="both"/>
        <w:rPr>
          <w:rFonts w:ascii="Times New Roman" w:hAnsi="Times New Roman" w:cs="Times New Roman"/>
          <w:i/>
          <w:sz w:val="22"/>
          <w:szCs w:val="22"/>
        </w:rPr>
      </w:pPr>
      <w:r w:rsidRPr="009A26DA">
        <w:rPr>
          <w:rFonts w:ascii="Times New Roman" w:hAnsi="Times New Roman" w:cs="Times New Roman"/>
          <w:i/>
          <w:sz w:val="22"/>
          <w:szCs w:val="22"/>
        </w:rPr>
        <w:t>Item</w:t>
      </w:r>
      <w:r w:rsidRPr="009A26DA">
        <w:rPr>
          <w:rFonts w:ascii="Times New Roman" w:hAnsi="Times New Roman" w:cs="Times New Roman"/>
          <w:i/>
          <w:sz w:val="22"/>
          <w:szCs w:val="22"/>
        </w:rPr>
        <w:tab/>
      </w:r>
      <w:r w:rsidR="00E06A25">
        <w:rPr>
          <w:rFonts w:ascii="Times New Roman" w:hAnsi="Times New Roman" w:cs="Times New Roman"/>
          <w:i/>
          <w:sz w:val="22"/>
          <w:szCs w:val="22"/>
        </w:rPr>
        <w:t xml:space="preserve">  </w:t>
      </w:r>
      <w:r w:rsidRPr="009A26DA">
        <w:rPr>
          <w:rFonts w:ascii="Times New Roman" w:hAnsi="Times New Roman" w:cs="Times New Roman"/>
          <w:i/>
          <w:sz w:val="22"/>
          <w:szCs w:val="22"/>
        </w:rPr>
        <w:t>Book</w:t>
      </w:r>
      <w:r w:rsidRPr="009A26DA">
        <w:rPr>
          <w:rFonts w:ascii="Times New Roman" w:hAnsi="Times New Roman" w:cs="Times New Roman"/>
          <w:i/>
          <w:spacing w:val="12"/>
          <w:sz w:val="22"/>
          <w:szCs w:val="22"/>
        </w:rPr>
        <w:t xml:space="preserve"> </w:t>
      </w:r>
      <w:r w:rsidRPr="009A26DA">
        <w:rPr>
          <w:rFonts w:ascii="Times New Roman" w:hAnsi="Times New Roman" w:cs="Times New Roman"/>
          <w:i/>
          <w:sz w:val="22"/>
          <w:szCs w:val="22"/>
        </w:rPr>
        <w:t>Value               Fair</w:t>
      </w:r>
      <w:r w:rsidRPr="009A26DA">
        <w:rPr>
          <w:rFonts w:ascii="Times New Roman" w:hAnsi="Times New Roman" w:cs="Times New Roman"/>
          <w:i/>
          <w:spacing w:val="-5"/>
          <w:sz w:val="22"/>
          <w:szCs w:val="22"/>
        </w:rPr>
        <w:t xml:space="preserve"> </w:t>
      </w:r>
      <w:r w:rsidRPr="009A26DA">
        <w:rPr>
          <w:rFonts w:ascii="Times New Roman" w:hAnsi="Times New Roman" w:cs="Times New Roman"/>
          <w:i/>
          <w:sz w:val="22"/>
          <w:szCs w:val="22"/>
        </w:rPr>
        <w:t>Value</w:t>
      </w:r>
      <w:r w:rsidRPr="009A26DA">
        <w:rPr>
          <w:rFonts w:ascii="Times New Roman" w:hAnsi="Times New Roman" w:cs="Times New Roman"/>
          <w:i/>
          <w:sz w:val="22"/>
          <w:szCs w:val="22"/>
        </w:rPr>
        <w:tab/>
      </w:r>
      <w:r w:rsidR="00E06A25">
        <w:rPr>
          <w:rFonts w:ascii="Times New Roman" w:hAnsi="Times New Roman" w:cs="Times New Roman"/>
          <w:i/>
          <w:sz w:val="22"/>
          <w:szCs w:val="22"/>
        </w:rPr>
        <w:t xml:space="preserve">    </w:t>
      </w:r>
      <w:r w:rsidRPr="009A26DA">
        <w:rPr>
          <w:rFonts w:ascii="Times New Roman" w:hAnsi="Times New Roman" w:cs="Times New Roman"/>
          <w:i/>
          <w:sz w:val="22"/>
          <w:szCs w:val="22"/>
        </w:rPr>
        <w:t>Excess</w:t>
      </w:r>
    </w:p>
    <w:p w14:paraId="525AD1FD" w14:textId="77777777" w:rsidR="007B0FFC" w:rsidRPr="009A26DA" w:rsidRDefault="007B0FFC" w:rsidP="007B0FFC">
      <w:pPr>
        <w:spacing w:before="9"/>
        <w:rPr>
          <w:rFonts w:ascii="Times New Roman" w:hAnsi="Times New Roman" w:cs="Times New Roman"/>
          <w:i/>
          <w:sz w:val="22"/>
          <w:szCs w:val="22"/>
        </w:rPr>
      </w:pPr>
    </w:p>
    <w:tbl>
      <w:tblPr>
        <w:tblW w:w="5000" w:type="pct"/>
        <w:tblCellMar>
          <w:left w:w="0" w:type="dxa"/>
          <w:right w:w="0" w:type="dxa"/>
        </w:tblCellMar>
        <w:tblLook w:val="01E0" w:firstRow="1" w:lastRow="1" w:firstColumn="1" w:lastColumn="1" w:noHBand="0" w:noVBand="0"/>
      </w:tblPr>
      <w:tblGrid>
        <w:gridCol w:w="4586"/>
        <w:gridCol w:w="1578"/>
        <w:gridCol w:w="1805"/>
        <w:gridCol w:w="1342"/>
        <w:gridCol w:w="49"/>
      </w:tblGrid>
      <w:tr w:rsidR="007B0FFC" w:rsidRPr="009A26DA" w14:paraId="4F549C0F" w14:textId="77777777" w:rsidTr="00E06A25">
        <w:trPr>
          <w:trHeight w:val="256"/>
        </w:trPr>
        <w:tc>
          <w:tcPr>
            <w:tcW w:w="2450" w:type="pct"/>
            <w:tcBorders>
              <w:top w:val="single" w:sz="4" w:space="0" w:color="000000"/>
            </w:tcBorders>
          </w:tcPr>
          <w:p w14:paraId="0136B087" w14:textId="77777777" w:rsidR="007B0FFC" w:rsidRPr="009A26DA" w:rsidRDefault="007B0FFC" w:rsidP="005B39AB">
            <w:pPr>
              <w:spacing w:before="58"/>
              <w:ind w:left="11"/>
              <w:rPr>
                <w:rFonts w:ascii="Times New Roman" w:hAnsi="Times New Roman" w:cs="Times New Roman"/>
                <w:sz w:val="22"/>
                <w:szCs w:val="22"/>
              </w:rPr>
            </w:pPr>
            <w:r w:rsidRPr="009A26DA">
              <w:rPr>
                <w:rFonts w:ascii="Times New Roman" w:hAnsi="Times New Roman" w:cs="Times New Roman"/>
                <w:sz w:val="22"/>
                <w:szCs w:val="22"/>
              </w:rPr>
              <w:t>Receivables (net)</w:t>
            </w:r>
          </w:p>
        </w:tc>
        <w:tc>
          <w:tcPr>
            <w:tcW w:w="843" w:type="pct"/>
            <w:tcBorders>
              <w:top w:val="single" w:sz="4" w:space="0" w:color="000000"/>
            </w:tcBorders>
          </w:tcPr>
          <w:p w14:paraId="2A1EE7D0" w14:textId="77777777" w:rsidR="007B0FFC" w:rsidRPr="009A26DA" w:rsidRDefault="007B0FFC" w:rsidP="005B39AB">
            <w:pPr>
              <w:spacing w:before="58"/>
              <w:ind w:left="96"/>
              <w:jc w:val="right"/>
              <w:rPr>
                <w:rFonts w:ascii="Times New Roman" w:hAnsi="Times New Roman" w:cs="Times New Roman"/>
                <w:sz w:val="22"/>
                <w:szCs w:val="22"/>
              </w:rPr>
            </w:pPr>
            <w:r w:rsidRPr="009A26DA">
              <w:rPr>
                <w:rFonts w:ascii="Times New Roman" w:hAnsi="Times New Roman" w:cs="Times New Roman"/>
                <w:w w:val="105"/>
                <w:sz w:val="22"/>
                <w:szCs w:val="22"/>
              </w:rPr>
              <w:t>$125,000</w:t>
            </w:r>
          </w:p>
        </w:tc>
        <w:tc>
          <w:tcPr>
            <w:tcW w:w="964" w:type="pct"/>
            <w:tcBorders>
              <w:top w:val="single" w:sz="4" w:space="0" w:color="000000"/>
            </w:tcBorders>
          </w:tcPr>
          <w:p w14:paraId="7EAFD5F3" w14:textId="77777777" w:rsidR="007B0FFC" w:rsidRPr="009A26DA" w:rsidRDefault="007B0FFC" w:rsidP="005B39AB">
            <w:pPr>
              <w:spacing w:before="62"/>
              <w:ind w:right="384"/>
              <w:jc w:val="right"/>
              <w:rPr>
                <w:rFonts w:ascii="Times New Roman" w:hAnsi="Times New Roman" w:cs="Times New Roman"/>
                <w:sz w:val="22"/>
                <w:szCs w:val="22"/>
              </w:rPr>
            </w:pPr>
            <w:r w:rsidRPr="009A26DA">
              <w:rPr>
                <w:rFonts w:ascii="Times New Roman" w:hAnsi="Times New Roman" w:cs="Times New Roman"/>
                <w:w w:val="105"/>
                <w:sz w:val="22"/>
                <w:szCs w:val="22"/>
              </w:rPr>
              <w:t>$  125,000</w:t>
            </w:r>
          </w:p>
        </w:tc>
        <w:tc>
          <w:tcPr>
            <w:tcW w:w="717" w:type="pct"/>
            <w:tcBorders>
              <w:top w:val="single" w:sz="4" w:space="0" w:color="000000"/>
            </w:tcBorders>
          </w:tcPr>
          <w:p w14:paraId="3AAFCA3E" w14:textId="77777777" w:rsidR="007B0FFC" w:rsidRPr="009A26DA" w:rsidRDefault="007B0FFC" w:rsidP="005B39AB">
            <w:pPr>
              <w:spacing w:before="48"/>
              <w:ind w:right="2"/>
              <w:jc w:val="right"/>
              <w:rPr>
                <w:rFonts w:ascii="Times New Roman" w:hAnsi="Times New Roman" w:cs="Times New Roman"/>
                <w:sz w:val="22"/>
                <w:szCs w:val="22"/>
              </w:rPr>
            </w:pPr>
            <w:r w:rsidRPr="009A26DA">
              <w:rPr>
                <w:rFonts w:ascii="Times New Roman" w:hAnsi="Times New Roman" w:cs="Times New Roman"/>
                <w:w w:val="140"/>
                <w:sz w:val="22"/>
                <w:szCs w:val="22"/>
              </w:rPr>
              <w:t xml:space="preserve">$  </w:t>
            </w:r>
            <w:r w:rsidRPr="009A26DA">
              <w:rPr>
                <w:rFonts w:ascii="Times New Roman" w:hAnsi="Times New Roman" w:cs="Times New Roman"/>
                <w:w w:val="155"/>
                <w:sz w:val="22"/>
                <w:szCs w:val="22"/>
              </w:rPr>
              <w:t>--0-</w:t>
            </w:r>
          </w:p>
        </w:tc>
        <w:tc>
          <w:tcPr>
            <w:tcW w:w="26" w:type="pct"/>
            <w:tcBorders>
              <w:top w:val="single" w:sz="4" w:space="0" w:color="000000"/>
            </w:tcBorders>
          </w:tcPr>
          <w:p w14:paraId="04EE919B" w14:textId="77777777" w:rsidR="007B0FFC" w:rsidRPr="009A26DA" w:rsidRDefault="007B0FFC" w:rsidP="005B39AB">
            <w:pPr>
              <w:rPr>
                <w:rFonts w:ascii="Times New Roman" w:hAnsi="Times New Roman" w:cs="Times New Roman"/>
                <w:sz w:val="22"/>
                <w:szCs w:val="22"/>
              </w:rPr>
            </w:pPr>
          </w:p>
        </w:tc>
      </w:tr>
      <w:tr w:rsidR="007B0FFC" w:rsidRPr="009A26DA" w14:paraId="723FD8FA" w14:textId="77777777" w:rsidTr="00E06A25">
        <w:trPr>
          <w:trHeight w:val="216"/>
        </w:trPr>
        <w:tc>
          <w:tcPr>
            <w:tcW w:w="2450" w:type="pct"/>
          </w:tcPr>
          <w:p w14:paraId="7BF3C07D" w14:textId="77777777" w:rsidR="007B0FFC" w:rsidRPr="009A26DA" w:rsidRDefault="007B0FFC" w:rsidP="005B39AB">
            <w:pPr>
              <w:spacing w:before="26"/>
              <w:ind w:left="10"/>
              <w:rPr>
                <w:rFonts w:ascii="Times New Roman" w:hAnsi="Times New Roman" w:cs="Times New Roman"/>
                <w:sz w:val="22"/>
                <w:szCs w:val="22"/>
              </w:rPr>
            </w:pPr>
            <w:r w:rsidRPr="009A26DA">
              <w:rPr>
                <w:rFonts w:ascii="Times New Roman" w:hAnsi="Times New Roman" w:cs="Times New Roman"/>
                <w:sz w:val="22"/>
                <w:szCs w:val="22"/>
              </w:rPr>
              <w:t>Inventory</w:t>
            </w:r>
          </w:p>
        </w:tc>
        <w:tc>
          <w:tcPr>
            <w:tcW w:w="843" w:type="pct"/>
          </w:tcPr>
          <w:p w14:paraId="512C81D5" w14:textId="77777777" w:rsidR="007B0FFC" w:rsidRPr="009A26DA" w:rsidRDefault="007B0FFC" w:rsidP="005B39AB">
            <w:pPr>
              <w:spacing w:before="26"/>
              <w:ind w:left="191"/>
              <w:jc w:val="right"/>
              <w:rPr>
                <w:rFonts w:ascii="Times New Roman" w:hAnsi="Times New Roman" w:cs="Times New Roman"/>
                <w:sz w:val="22"/>
                <w:szCs w:val="22"/>
              </w:rPr>
            </w:pPr>
            <w:r w:rsidRPr="009A26DA">
              <w:rPr>
                <w:rFonts w:ascii="Times New Roman" w:hAnsi="Times New Roman" w:cs="Times New Roman"/>
                <w:sz w:val="22"/>
                <w:szCs w:val="22"/>
              </w:rPr>
              <w:t>167,000</w:t>
            </w:r>
          </w:p>
        </w:tc>
        <w:tc>
          <w:tcPr>
            <w:tcW w:w="964" w:type="pct"/>
          </w:tcPr>
          <w:p w14:paraId="337D9D20" w14:textId="77777777" w:rsidR="007B0FFC" w:rsidRPr="009A26DA" w:rsidRDefault="007B0FFC" w:rsidP="005B39AB">
            <w:pPr>
              <w:spacing w:before="26"/>
              <w:ind w:right="384"/>
              <w:jc w:val="right"/>
              <w:rPr>
                <w:rFonts w:ascii="Times New Roman" w:hAnsi="Times New Roman" w:cs="Times New Roman"/>
                <w:sz w:val="22"/>
                <w:szCs w:val="22"/>
              </w:rPr>
            </w:pPr>
            <w:r w:rsidRPr="009A26DA">
              <w:rPr>
                <w:rFonts w:ascii="Times New Roman" w:hAnsi="Times New Roman" w:cs="Times New Roman"/>
                <w:sz w:val="22"/>
                <w:szCs w:val="22"/>
              </w:rPr>
              <w:t>195,000</w:t>
            </w:r>
          </w:p>
        </w:tc>
        <w:tc>
          <w:tcPr>
            <w:tcW w:w="717" w:type="pct"/>
          </w:tcPr>
          <w:p w14:paraId="750198CF" w14:textId="77777777" w:rsidR="007B0FFC" w:rsidRPr="009A26DA" w:rsidRDefault="007B0FFC" w:rsidP="005B39AB">
            <w:pPr>
              <w:spacing w:before="21"/>
              <w:ind w:right="14"/>
              <w:jc w:val="right"/>
              <w:rPr>
                <w:rFonts w:ascii="Times New Roman" w:hAnsi="Times New Roman" w:cs="Times New Roman"/>
                <w:sz w:val="22"/>
                <w:szCs w:val="22"/>
              </w:rPr>
            </w:pPr>
            <w:r w:rsidRPr="009A26DA">
              <w:rPr>
                <w:rFonts w:ascii="Times New Roman" w:hAnsi="Times New Roman" w:cs="Times New Roman"/>
                <w:sz w:val="22"/>
                <w:szCs w:val="22"/>
              </w:rPr>
              <w:t>28,000</w:t>
            </w:r>
          </w:p>
        </w:tc>
        <w:tc>
          <w:tcPr>
            <w:tcW w:w="26" w:type="pct"/>
          </w:tcPr>
          <w:p w14:paraId="59502247" w14:textId="77777777" w:rsidR="007B0FFC" w:rsidRPr="009A26DA" w:rsidRDefault="007B0FFC" w:rsidP="005B39AB">
            <w:pPr>
              <w:rPr>
                <w:rFonts w:ascii="Times New Roman" w:hAnsi="Times New Roman" w:cs="Times New Roman"/>
                <w:sz w:val="22"/>
                <w:szCs w:val="22"/>
              </w:rPr>
            </w:pPr>
          </w:p>
        </w:tc>
      </w:tr>
      <w:tr w:rsidR="007B0FFC" w:rsidRPr="009A26DA" w14:paraId="5671ED80" w14:textId="77777777" w:rsidTr="00E06A25">
        <w:trPr>
          <w:trHeight w:val="216"/>
        </w:trPr>
        <w:tc>
          <w:tcPr>
            <w:tcW w:w="2450" w:type="pct"/>
          </w:tcPr>
          <w:p w14:paraId="1673F133" w14:textId="77777777" w:rsidR="007B0FFC" w:rsidRPr="009A26DA" w:rsidRDefault="007B0FFC" w:rsidP="005B39AB">
            <w:pPr>
              <w:spacing w:before="26"/>
              <w:ind w:left="11"/>
              <w:rPr>
                <w:rFonts w:ascii="Times New Roman" w:hAnsi="Times New Roman" w:cs="Times New Roman"/>
                <w:sz w:val="22"/>
                <w:szCs w:val="22"/>
              </w:rPr>
            </w:pPr>
            <w:r w:rsidRPr="009A26DA">
              <w:rPr>
                <w:rFonts w:ascii="Times New Roman" w:hAnsi="Times New Roman" w:cs="Times New Roman"/>
                <w:sz w:val="22"/>
                <w:szCs w:val="22"/>
              </w:rPr>
              <w:t>Land</w:t>
            </w:r>
          </w:p>
        </w:tc>
        <w:tc>
          <w:tcPr>
            <w:tcW w:w="843" w:type="pct"/>
          </w:tcPr>
          <w:p w14:paraId="78F8E719" w14:textId="77777777" w:rsidR="007B0FFC" w:rsidRPr="009A26DA" w:rsidRDefault="007B0FFC" w:rsidP="005B39AB">
            <w:pPr>
              <w:spacing w:before="21"/>
              <w:ind w:left="268"/>
              <w:jc w:val="right"/>
              <w:rPr>
                <w:rFonts w:ascii="Times New Roman" w:hAnsi="Times New Roman" w:cs="Times New Roman"/>
                <w:sz w:val="22"/>
                <w:szCs w:val="22"/>
              </w:rPr>
            </w:pPr>
            <w:r w:rsidRPr="009A26DA">
              <w:rPr>
                <w:rFonts w:ascii="Times New Roman" w:hAnsi="Times New Roman" w:cs="Times New Roman"/>
                <w:w w:val="105"/>
                <w:sz w:val="22"/>
                <w:szCs w:val="22"/>
              </w:rPr>
              <w:t>86,500</w:t>
            </w:r>
          </w:p>
        </w:tc>
        <w:tc>
          <w:tcPr>
            <w:tcW w:w="964" w:type="pct"/>
          </w:tcPr>
          <w:p w14:paraId="7FC6A569" w14:textId="77777777" w:rsidR="007B0FFC" w:rsidRPr="009A26DA" w:rsidRDefault="007B0FFC" w:rsidP="005B39AB">
            <w:pPr>
              <w:spacing w:before="26"/>
              <w:ind w:right="384"/>
              <w:jc w:val="right"/>
              <w:rPr>
                <w:rFonts w:ascii="Times New Roman" w:hAnsi="Times New Roman" w:cs="Times New Roman"/>
                <w:sz w:val="22"/>
                <w:szCs w:val="22"/>
              </w:rPr>
            </w:pPr>
            <w:r w:rsidRPr="009A26DA">
              <w:rPr>
                <w:rFonts w:ascii="Times New Roman" w:hAnsi="Times New Roman" w:cs="Times New Roman"/>
                <w:sz w:val="22"/>
                <w:szCs w:val="22"/>
              </w:rPr>
              <w:t>120,000</w:t>
            </w:r>
          </w:p>
        </w:tc>
        <w:tc>
          <w:tcPr>
            <w:tcW w:w="717" w:type="pct"/>
          </w:tcPr>
          <w:p w14:paraId="02C4ACC0" w14:textId="77777777" w:rsidR="007B0FFC" w:rsidRPr="009A26DA" w:rsidRDefault="007B0FFC" w:rsidP="005B39AB">
            <w:pPr>
              <w:spacing w:before="21"/>
              <w:ind w:right="13"/>
              <w:jc w:val="right"/>
              <w:rPr>
                <w:rFonts w:ascii="Times New Roman" w:hAnsi="Times New Roman" w:cs="Times New Roman"/>
                <w:sz w:val="22"/>
                <w:szCs w:val="22"/>
              </w:rPr>
            </w:pPr>
            <w:r w:rsidRPr="009A26DA">
              <w:rPr>
                <w:rFonts w:ascii="Times New Roman" w:hAnsi="Times New Roman" w:cs="Times New Roman"/>
                <w:w w:val="105"/>
                <w:sz w:val="22"/>
                <w:szCs w:val="22"/>
              </w:rPr>
              <w:t>33,500</w:t>
            </w:r>
          </w:p>
        </w:tc>
        <w:tc>
          <w:tcPr>
            <w:tcW w:w="26" w:type="pct"/>
          </w:tcPr>
          <w:p w14:paraId="4E24021D" w14:textId="77777777" w:rsidR="007B0FFC" w:rsidRPr="009A26DA" w:rsidRDefault="007B0FFC" w:rsidP="005B39AB">
            <w:pPr>
              <w:rPr>
                <w:rFonts w:ascii="Times New Roman" w:hAnsi="Times New Roman" w:cs="Times New Roman"/>
                <w:sz w:val="22"/>
                <w:szCs w:val="22"/>
              </w:rPr>
            </w:pPr>
          </w:p>
        </w:tc>
      </w:tr>
      <w:tr w:rsidR="007B0FFC" w:rsidRPr="009A26DA" w14:paraId="0706EC6C" w14:textId="77777777" w:rsidTr="00E06A25">
        <w:trPr>
          <w:trHeight w:val="236"/>
        </w:trPr>
        <w:tc>
          <w:tcPr>
            <w:tcW w:w="2450" w:type="pct"/>
          </w:tcPr>
          <w:p w14:paraId="6BB1259C" w14:textId="77777777" w:rsidR="007B0FFC" w:rsidRPr="009A26DA" w:rsidRDefault="007B0FFC" w:rsidP="005B39AB">
            <w:pPr>
              <w:spacing w:before="26"/>
              <w:ind w:left="11"/>
              <w:rPr>
                <w:rFonts w:ascii="Times New Roman" w:hAnsi="Times New Roman" w:cs="Times New Roman"/>
                <w:sz w:val="22"/>
                <w:szCs w:val="22"/>
              </w:rPr>
            </w:pPr>
            <w:r w:rsidRPr="009A26DA">
              <w:rPr>
                <w:rFonts w:ascii="Times New Roman" w:hAnsi="Times New Roman" w:cs="Times New Roman"/>
                <w:w w:val="105"/>
                <w:sz w:val="22"/>
                <w:szCs w:val="22"/>
              </w:rPr>
              <w:t>Plant assets (net)</w:t>
            </w:r>
          </w:p>
        </w:tc>
        <w:tc>
          <w:tcPr>
            <w:tcW w:w="843" w:type="pct"/>
          </w:tcPr>
          <w:p w14:paraId="05FCB0E9" w14:textId="77777777" w:rsidR="007B0FFC" w:rsidRPr="009A26DA" w:rsidRDefault="007B0FFC" w:rsidP="005B39AB">
            <w:pPr>
              <w:spacing w:before="26"/>
              <w:ind w:left="186"/>
              <w:jc w:val="right"/>
              <w:rPr>
                <w:rFonts w:ascii="Times New Roman" w:hAnsi="Times New Roman" w:cs="Times New Roman"/>
                <w:sz w:val="22"/>
                <w:szCs w:val="22"/>
              </w:rPr>
            </w:pPr>
            <w:r w:rsidRPr="009A26DA">
              <w:rPr>
                <w:rFonts w:ascii="Times New Roman" w:hAnsi="Times New Roman" w:cs="Times New Roman"/>
                <w:w w:val="105"/>
                <w:sz w:val="22"/>
                <w:szCs w:val="22"/>
              </w:rPr>
              <w:t>467,000</w:t>
            </w:r>
          </w:p>
        </w:tc>
        <w:tc>
          <w:tcPr>
            <w:tcW w:w="964" w:type="pct"/>
          </w:tcPr>
          <w:p w14:paraId="4A1B8906" w14:textId="031A50DB" w:rsidR="007B0FFC" w:rsidRPr="009A26DA" w:rsidRDefault="007B0FFC" w:rsidP="00F36187">
            <w:pPr>
              <w:spacing w:before="26"/>
              <w:ind w:right="387"/>
              <w:jc w:val="right"/>
              <w:rPr>
                <w:rFonts w:ascii="Times New Roman" w:hAnsi="Times New Roman" w:cs="Times New Roman"/>
                <w:sz w:val="22"/>
                <w:szCs w:val="22"/>
              </w:rPr>
            </w:pPr>
            <w:r w:rsidRPr="009A26DA">
              <w:rPr>
                <w:rFonts w:ascii="Times New Roman" w:hAnsi="Times New Roman" w:cs="Times New Roman"/>
                <w:sz w:val="22"/>
                <w:szCs w:val="22"/>
              </w:rPr>
              <w:t>567</w:t>
            </w:r>
            <w:r w:rsidR="00F36187">
              <w:rPr>
                <w:rFonts w:ascii="Times New Roman" w:hAnsi="Times New Roman" w:cs="Times New Roman"/>
                <w:sz w:val="22"/>
                <w:szCs w:val="22"/>
              </w:rPr>
              <w:t>,</w:t>
            </w:r>
            <w:r w:rsidRPr="009A26DA">
              <w:rPr>
                <w:rFonts w:ascii="Times New Roman" w:hAnsi="Times New Roman" w:cs="Times New Roman"/>
                <w:sz w:val="22"/>
                <w:szCs w:val="22"/>
              </w:rPr>
              <w:t>000</w:t>
            </w:r>
          </w:p>
        </w:tc>
        <w:tc>
          <w:tcPr>
            <w:tcW w:w="717" w:type="pct"/>
          </w:tcPr>
          <w:p w14:paraId="1D6495BB" w14:textId="77777777" w:rsidR="007B0FFC" w:rsidRPr="009A26DA" w:rsidRDefault="007B0FFC" w:rsidP="005B39AB">
            <w:pPr>
              <w:spacing w:before="16"/>
              <w:ind w:right="20"/>
              <w:jc w:val="right"/>
              <w:rPr>
                <w:rFonts w:ascii="Times New Roman" w:hAnsi="Times New Roman" w:cs="Times New Roman"/>
                <w:sz w:val="22"/>
                <w:szCs w:val="22"/>
              </w:rPr>
            </w:pPr>
            <w:r w:rsidRPr="009A26DA">
              <w:rPr>
                <w:rFonts w:ascii="Times New Roman" w:hAnsi="Times New Roman" w:cs="Times New Roman"/>
                <w:w w:val="95"/>
                <w:sz w:val="22"/>
                <w:szCs w:val="22"/>
              </w:rPr>
              <w:t>100,000</w:t>
            </w:r>
          </w:p>
        </w:tc>
        <w:tc>
          <w:tcPr>
            <w:tcW w:w="26" w:type="pct"/>
          </w:tcPr>
          <w:p w14:paraId="36D0E5A6" w14:textId="77777777" w:rsidR="007B0FFC" w:rsidRPr="009A26DA" w:rsidRDefault="007B0FFC" w:rsidP="005B39AB">
            <w:pPr>
              <w:rPr>
                <w:rFonts w:ascii="Times New Roman" w:hAnsi="Times New Roman" w:cs="Times New Roman"/>
                <w:sz w:val="22"/>
                <w:szCs w:val="22"/>
              </w:rPr>
            </w:pPr>
          </w:p>
        </w:tc>
      </w:tr>
      <w:tr w:rsidR="007B0FFC" w:rsidRPr="009A26DA" w14:paraId="3B6E3B60" w14:textId="77777777" w:rsidTr="00E06A25">
        <w:trPr>
          <w:trHeight w:val="236"/>
        </w:trPr>
        <w:tc>
          <w:tcPr>
            <w:tcW w:w="2450" w:type="pct"/>
          </w:tcPr>
          <w:p w14:paraId="2FA899EB" w14:textId="77777777" w:rsidR="007B0FFC" w:rsidRPr="009A26DA" w:rsidRDefault="007B0FFC" w:rsidP="005B39AB">
            <w:pPr>
              <w:spacing w:before="23"/>
              <w:ind w:left="6"/>
              <w:rPr>
                <w:rFonts w:ascii="Times New Roman" w:hAnsi="Times New Roman" w:cs="Times New Roman"/>
                <w:sz w:val="22"/>
                <w:szCs w:val="22"/>
              </w:rPr>
            </w:pPr>
            <w:r w:rsidRPr="009A26DA">
              <w:rPr>
                <w:rFonts w:ascii="Times New Roman" w:hAnsi="Times New Roman" w:cs="Times New Roman"/>
                <w:sz w:val="22"/>
                <w:szCs w:val="22"/>
              </w:rPr>
              <w:t>Patents</w:t>
            </w:r>
          </w:p>
        </w:tc>
        <w:tc>
          <w:tcPr>
            <w:tcW w:w="843" w:type="pct"/>
            <w:tcBorders>
              <w:bottom w:val="single" w:sz="2" w:space="0" w:color="000000"/>
            </w:tcBorders>
          </w:tcPr>
          <w:p w14:paraId="72258610" w14:textId="77777777" w:rsidR="007B0FFC" w:rsidRPr="009A26DA" w:rsidRDefault="007B0FFC" w:rsidP="005B39AB">
            <w:pPr>
              <w:spacing w:before="23"/>
              <w:ind w:left="270"/>
              <w:jc w:val="right"/>
              <w:rPr>
                <w:rFonts w:ascii="Times New Roman" w:hAnsi="Times New Roman" w:cs="Times New Roman"/>
                <w:sz w:val="22"/>
                <w:szCs w:val="22"/>
              </w:rPr>
            </w:pPr>
            <w:r w:rsidRPr="009A26DA">
              <w:rPr>
                <w:rFonts w:ascii="Times New Roman" w:hAnsi="Times New Roman" w:cs="Times New Roman"/>
                <w:w w:val="105"/>
                <w:sz w:val="22"/>
                <w:szCs w:val="22"/>
              </w:rPr>
              <w:t>95,000</w:t>
            </w:r>
          </w:p>
        </w:tc>
        <w:tc>
          <w:tcPr>
            <w:tcW w:w="964" w:type="pct"/>
            <w:tcBorders>
              <w:bottom w:val="single" w:sz="4" w:space="0" w:color="auto"/>
            </w:tcBorders>
          </w:tcPr>
          <w:p w14:paraId="24950EC6" w14:textId="77777777" w:rsidR="007B0FFC" w:rsidRPr="009A26DA" w:rsidRDefault="007B0FFC" w:rsidP="005B39AB">
            <w:pPr>
              <w:spacing w:before="18"/>
              <w:ind w:right="388"/>
              <w:jc w:val="right"/>
              <w:rPr>
                <w:rFonts w:ascii="Times New Roman" w:hAnsi="Times New Roman" w:cs="Times New Roman"/>
                <w:sz w:val="22"/>
                <w:szCs w:val="22"/>
              </w:rPr>
            </w:pPr>
            <w:r w:rsidRPr="009A26DA">
              <w:rPr>
                <w:rFonts w:ascii="Times New Roman" w:hAnsi="Times New Roman" w:cs="Times New Roman"/>
                <w:sz w:val="22"/>
                <w:szCs w:val="22"/>
              </w:rPr>
              <w:t>200,000</w:t>
            </w:r>
          </w:p>
        </w:tc>
        <w:tc>
          <w:tcPr>
            <w:tcW w:w="717" w:type="pct"/>
            <w:tcBorders>
              <w:bottom w:val="single" w:sz="2" w:space="0" w:color="000000"/>
            </w:tcBorders>
          </w:tcPr>
          <w:p w14:paraId="05647842" w14:textId="77777777" w:rsidR="007B0FFC" w:rsidRPr="009A26DA" w:rsidRDefault="007B0FFC" w:rsidP="005B39AB">
            <w:pPr>
              <w:spacing w:before="23"/>
              <w:ind w:right="13"/>
              <w:jc w:val="right"/>
              <w:rPr>
                <w:rFonts w:ascii="Times New Roman" w:hAnsi="Times New Roman" w:cs="Times New Roman"/>
                <w:sz w:val="22"/>
                <w:szCs w:val="22"/>
              </w:rPr>
            </w:pPr>
            <w:r w:rsidRPr="009A26DA">
              <w:rPr>
                <w:rFonts w:ascii="Times New Roman" w:hAnsi="Times New Roman" w:cs="Times New Roman"/>
                <w:sz w:val="22"/>
                <w:szCs w:val="22"/>
              </w:rPr>
              <w:t>105,000</w:t>
            </w:r>
          </w:p>
        </w:tc>
        <w:tc>
          <w:tcPr>
            <w:tcW w:w="26" w:type="pct"/>
          </w:tcPr>
          <w:p w14:paraId="7A662389" w14:textId="77777777" w:rsidR="007B0FFC" w:rsidRPr="009A26DA" w:rsidRDefault="007B0FFC" w:rsidP="005B39AB">
            <w:pPr>
              <w:rPr>
                <w:rFonts w:ascii="Times New Roman" w:hAnsi="Times New Roman" w:cs="Times New Roman"/>
                <w:sz w:val="22"/>
                <w:szCs w:val="22"/>
              </w:rPr>
            </w:pPr>
          </w:p>
        </w:tc>
      </w:tr>
      <w:tr w:rsidR="007B0FFC" w:rsidRPr="009A26DA" w14:paraId="64A0BA21" w14:textId="77777777" w:rsidTr="00E06A25">
        <w:trPr>
          <w:trHeight w:val="315"/>
        </w:trPr>
        <w:tc>
          <w:tcPr>
            <w:tcW w:w="2450" w:type="pct"/>
          </w:tcPr>
          <w:p w14:paraId="0EE8AE6A" w14:textId="77777777" w:rsidR="007B0FFC" w:rsidRPr="009A26DA" w:rsidRDefault="007B0FFC" w:rsidP="005B39AB">
            <w:pPr>
              <w:spacing w:before="103"/>
              <w:ind w:left="4"/>
              <w:rPr>
                <w:rFonts w:ascii="Times New Roman" w:hAnsi="Times New Roman" w:cs="Times New Roman"/>
                <w:sz w:val="22"/>
                <w:szCs w:val="22"/>
              </w:rPr>
            </w:pPr>
            <w:r w:rsidRPr="009A26DA">
              <w:rPr>
                <w:rFonts w:ascii="Times New Roman" w:hAnsi="Times New Roman" w:cs="Times New Roman"/>
                <w:sz w:val="22"/>
                <w:szCs w:val="22"/>
              </w:rPr>
              <w:t>Total</w:t>
            </w:r>
          </w:p>
        </w:tc>
        <w:tc>
          <w:tcPr>
            <w:tcW w:w="843" w:type="pct"/>
            <w:tcBorders>
              <w:top w:val="single" w:sz="2" w:space="0" w:color="000000"/>
              <w:bottom w:val="single" w:sz="4" w:space="0" w:color="auto"/>
            </w:tcBorders>
          </w:tcPr>
          <w:p w14:paraId="0F77D880" w14:textId="77777777" w:rsidR="007B0FFC" w:rsidRPr="009A26DA" w:rsidRDefault="007B0FFC" w:rsidP="005B39AB">
            <w:pPr>
              <w:spacing w:before="105"/>
              <w:ind w:left="96"/>
              <w:jc w:val="right"/>
              <w:rPr>
                <w:rFonts w:ascii="Times New Roman" w:hAnsi="Times New Roman" w:cs="Times New Roman"/>
                <w:sz w:val="22"/>
                <w:szCs w:val="22"/>
              </w:rPr>
            </w:pPr>
            <w:r w:rsidRPr="009A26DA">
              <w:rPr>
                <w:rFonts w:ascii="Times New Roman" w:hAnsi="Times New Roman" w:cs="Times New Roman"/>
                <w:w w:val="105"/>
                <w:sz w:val="22"/>
                <w:szCs w:val="22"/>
              </w:rPr>
              <w:t>$940,500</w:t>
            </w:r>
          </w:p>
        </w:tc>
        <w:tc>
          <w:tcPr>
            <w:tcW w:w="964" w:type="pct"/>
            <w:tcBorders>
              <w:top w:val="single" w:sz="4" w:space="0" w:color="auto"/>
              <w:bottom w:val="single" w:sz="2" w:space="0" w:color="000000"/>
            </w:tcBorders>
          </w:tcPr>
          <w:p w14:paraId="03B95EA0" w14:textId="77777777" w:rsidR="007B0FFC" w:rsidRPr="009A26DA" w:rsidRDefault="007B0FFC" w:rsidP="005B39AB">
            <w:pPr>
              <w:spacing w:before="98"/>
              <w:ind w:right="388"/>
              <w:jc w:val="right"/>
              <w:rPr>
                <w:rFonts w:ascii="Times New Roman" w:hAnsi="Times New Roman" w:cs="Times New Roman"/>
                <w:sz w:val="22"/>
                <w:szCs w:val="22"/>
              </w:rPr>
            </w:pPr>
            <w:r w:rsidRPr="009A26DA">
              <w:rPr>
                <w:rFonts w:ascii="Times New Roman" w:hAnsi="Times New Roman" w:cs="Times New Roman"/>
                <w:sz w:val="22"/>
                <w:szCs w:val="22"/>
              </w:rPr>
              <w:t>$1,207,000</w:t>
            </w:r>
          </w:p>
        </w:tc>
        <w:tc>
          <w:tcPr>
            <w:tcW w:w="717" w:type="pct"/>
            <w:tcBorders>
              <w:top w:val="single" w:sz="2" w:space="0" w:color="000000"/>
              <w:bottom w:val="single" w:sz="2" w:space="0" w:color="000000"/>
            </w:tcBorders>
          </w:tcPr>
          <w:p w14:paraId="796FD579" w14:textId="77777777" w:rsidR="007B0FFC" w:rsidRPr="009A26DA" w:rsidRDefault="007B0FFC" w:rsidP="005B39AB">
            <w:pPr>
              <w:spacing w:before="103"/>
              <w:ind w:right="20"/>
              <w:jc w:val="right"/>
              <w:rPr>
                <w:rFonts w:ascii="Times New Roman" w:hAnsi="Times New Roman" w:cs="Times New Roman"/>
                <w:sz w:val="22"/>
                <w:szCs w:val="22"/>
              </w:rPr>
            </w:pPr>
            <w:r w:rsidRPr="009A26DA">
              <w:rPr>
                <w:rFonts w:ascii="Times New Roman" w:hAnsi="Times New Roman" w:cs="Times New Roman"/>
                <w:sz w:val="22"/>
                <w:szCs w:val="22"/>
              </w:rPr>
              <w:t>$266,500</w:t>
            </w:r>
          </w:p>
        </w:tc>
        <w:tc>
          <w:tcPr>
            <w:tcW w:w="26" w:type="pct"/>
          </w:tcPr>
          <w:p w14:paraId="525D6962" w14:textId="77777777" w:rsidR="007B0FFC" w:rsidRPr="009A26DA" w:rsidRDefault="007B0FFC" w:rsidP="005B39AB">
            <w:pPr>
              <w:rPr>
                <w:rFonts w:ascii="Times New Roman" w:hAnsi="Times New Roman" w:cs="Times New Roman"/>
                <w:sz w:val="22"/>
                <w:szCs w:val="22"/>
              </w:rPr>
            </w:pPr>
          </w:p>
        </w:tc>
      </w:tr>
      <w:tr w:rsidR="007B0FFC" w:rsidRPr="009A26DA" w14:paraId="3A9CD93F" w14:textId="77777777" w:rsidTr="00E06A25">
        <w:trPr>
          <w:trHeight w:val="295"/>
        </w:trPr>
        <w:tc>
          <w:tcPr>
            <w:tcW w:w="2450" w:type="pct"/>
          </w:tcPr>
          <w:p w14:paraId="0511628D" w14:textId="77777777" w:rsidR="007B0FFC" w:rsidRPr="009A26DA" w:rsidRDefault="007B0FFC" w:rsidP="005B39AB">
            <w:pPr>
              <w:spacing w:before="101"/>
              <w:ind w:left="3"/>
              <w:rPr>
                <w:rFonts w:ascii="Times New Roman" w:hAnsi="Times New Roman" w:cs="Times New Roman"/>
                <w:sz w:val="22"/>
                <w:szCs w:val="22"/>
              </w:rPr>
            </w:pPr>
            <w:r w:rsidRPr="009A26DA">
              <w:rPr>
                <w:rFonts w:ascii="Times New Roman" w:hAnsi="Times New Roman" w:cs="Times New Roman"/>
                <w:sz w:val="22"/>
                <w:szCs w:val="22"/>
              </w:rPr>
              <w:t>Current liabilities</w:t>
            </w:r>
          </w:p>
        </w:tc>
        <w:tc>
          <w:tcPr>
            <w:tcW w:w="843" w:type="pct"/>
            <w:tcBorders>
              <w:top w:val="single" w:sz="4" w:space="0" w:color="auto"/>
            </w:tcBorders>
          </w:tcPr>
          <w:p w14:paraId="06FE778B" w14:textId="4703237B" w:rsidR="007B0FFC" w:rsidRPr="009A26DA" w:rsidRDefault="007B0FFC" w:rsidP="00F36187">
            <w:pPr>
              <w:spacing w:before="101"/>
              <w:ind w:left="99"/>
              <w:jc w:val="right"/>
              <w:rPr>
                <w:rFonts w:ascii="Times New Roman" w:hAnsi="Times New Roman" w:cs="Times New Roman"/>
                <w:sz w:val="22"/>
                <w:szCs w:val="22"/>
              </w:rPr>
            </w:pPr>
            <w:r w:rsidRPr="009A26DA">
              <w:rPr>
                <w:rFonts w:ascii="Times New Roman" w:hAnsi="Times New Roman" w:cs="Times New Roman"/>
                <w:w w:val="105"/>
                <w:sz w:val="22"/>
                <w:szCs w:val="22"/>
              </w:rPr>
              <w:t>$  89</w:t>
            </w:r>
            <w:r w:rsidR="00F36187">
              <w:rPr>
                <w:rFonts w:ascii="Times New Roman" w:hAnsi="Times New Roman" w:cs="Times New Roman"/>
                <w:w w:val="105"/>
                <w:sz w:val="22"/>
                <w:szCs w:val="22"/>
              </w:rPr>
              <w:t>,</w:t>
            </w:r>
            <w:r w:rsidRPr="009A26DA">
              <w:rPr>
                <w:rFonts w:ascii="Times New Roman" w:hAnsi="Times New Roman" w:cs="Times New Roman"/>
                <w:w w:val="105"/>
                <w:sz w:val="22"/>
                <w:szCs w:val="22"/>
              </w:rPr>
              <w:t>500</w:t>
            </w:r>
          </w:p>
        </w:tc>
        <w:tc>
          <w:tcPr>
            <w:tcW w:w="964" w:type="pct"/>
            <w:tcBorders>
              <w:top w:val="single" w:sz="2" w:space="0" w:color="000000"/>
            </w:tcBorders>
          </w:tcPr>
          <w:p w14:paraId="6B3CCB70" w14:textId="77777777" w:rsidR="007B0FFC" w:rsidRPr="009A26DA" w:rsidRDefault="007B0FFC" w:rsidP="005B39AB">
            <w:pPr>
              <w:spacing w:before="101"/>
              <w:ind w:right="386"/>
              <w:jc w:val="right"/>
              <w:rPr>
                <w:rFonts w:ascii="Times New Roman" w:hAnsi="Times New Roman" w:cs="Times New Roman"/>
                <w:sz w:val="22"/>
                <w:szCs w:val="22"/>
              </w:rPr>
            </w:pPr>
            <w:r w:rsidRPr="009A26DA">
              <w:rPr>
                <w:rFonts w:ascii="Times New Roman" w:hAnsi="Times New Roman" w:cs="Times New Roman"/>
                <w:w w:val="105"/>
                <w:sz w:val="22"/>
                <w:szCs w:val="22"/>
              </w:rPr>
              <w:t>$ 89,500</w:t>
            </w:r>
          </w:p>
        </w:tc>
        <w:tc>
          <w:tcPr>
            <w:tcW w:w="717" w:type="pct"/>
            <w:tcBorders>
              <w:top w:val="single" w:sz="2" w:space="0" w:color="000000"/>
            </w:tcBorders>
          </w:tcPr>
          <w:p w14:paraId="16556D85" w14:textId="77777777" w:rsidR="007B0FFC" w:rsidRPr="009A26DA" w:rsidRDefault="007B0FFC" w:rsidP="005B39AB">
            <w:pPr>
              <w:spacing w:before="91"/>
              <w:jc w:val="right"/>
              <w:rPr>
                <w:rFonts w:ascii="Times New Roman" w:hAnsi="Times New Roman" w:cs="Times New Roman"/>
                <w:sz w:val="22"/>
                <w:szCs w:val="22"/>
              </w:rPr>
            </w:pPr>
            <w:r w:rsidRPr="009A26DA">
              <w:rPr>
                <w:rFonts w:ascii="Times New Roman" w:hAnsi="Times New Roman" w:cs="Times New Roman"/>
                <w:w w:val="195"/>
                <w:sz w:val="22"/>
                <w:szCs w:val="22"/>
              </w:rPr>
              <w:t>$-0-</w:t>
            </w:r>
          </w:p>
        </w:tc>
        <w:tc>
          <w:tcPr>
            <w:tcW w:w="26" w:type="pct"/>
          </w:tcPr>
          <w:p w14:paraId="66573518" w14:textId="77777777" w:rsidR="007B0FFC" w:rsidRPr="009A26DA" w:rsidRDefault="007B0FFC" w:rsidP="005B39AB">
            <w:pPr>
              <w:rPr>
                <w:rFonts w:ascii="Times New Roman" w:hAnsi="Times New Roman" w:cs="Times New Roman"/>
                <w:sz w:val="22"/>
                <w:szCs w:val="22"/>
              </w:rPr>
            </w:pPr>
          </w:p>
        </w:tc>
      </w:tr>
      <w:tr w:rsidR="007B0FFC" w:rsidRPr="009A26DA" w14:paraId="385BB8CB" w14:textId="77777777" w:rsidTr="00E06A25">
        <w:trPr>
          <w:trHeight w:val="216"/>
        </w:trPr>
        <w:tc>
          <w:tcPr>
            <w:tcW w:w="2450" w:type="pct"/>
          </w:tcPr>
          <w:p w14:paraId="2E472592" w14:textId="77777777" w:rsidR="007B0FFC" w:rsidRPr="009A26DA" w:rsidRDefault="007B0FFC" w:rsidP="005B39AB">
            <w:pPr>
              <w:spacing w:before="24"/>
              <w:ind w:left="16"/>
              <w:rPr>
                <w:rFonts w:ascii="Times New Roman" w:hAnsi="Times New Roman" w:cs="Times New Roman"/>
                <w:sz w:val="22"/>
                <w:szCs w:val="22"/>
              </w:rPr>
            </w:pPr>
            <w:r w:rsidRPr="009A26DA">
              <w:rPr>
                <w:rFonts w:ascii="Times New Roman" w:hAnsi="Times New Roman" w:cs="Times New Roman"/>
                <w:sz w:val="22"/>
                <w:szCs w:val="22"/>
              </w:rPr>
              <w:t>Bonds payable</w:t>
            </w:r>
          </w:p>
        </w:tc>
        <w:tc>
          <w:tcPr>
            <w:tcW w:w="843" w:type="pct"/>
          </w:tcPr>
          <w:p w14:paraId="7A792A27" w14:textId="77777777" w:rsidR="007B0FFC" w:rsidRPr="009A26DA" w:rsidRDefault="007B0FFC" w:rsidP="005B39AB">
            <w:pPr>
              <w:spacing w:before="24"/>
              <w:ind w:left="193"/>
              <w:jc w:val="right"/>
              <w:rPr>
                <w:rFonts w:ascii="Times New Roman" w:hAnsi="Times New Roman" w:cs="Times New Roman"/>
                <w:sz w:val="22"/>
                <w:szCs w:val="22"/>
              </w:rPr>
            </w:pPr>
            <w:r w:rsidRPr="009A26DA">
              <w:rPr>
                <w:rFonts w:ascii="Times New Roman" w:hAnsi="Times New Roman" w:cs="Times New Roman"/>
                <w:w w:val="105"/>
                <w:sz w:val="22"/>
                <w:szCs w:val="22"/>
              </w:rPr>
              <w:t>300,000</w:t>
            </w:r>
          </w:p>
        </w:tc>
        <w:tc>
          <w:tcPr>
            <w:tcW w:w="964" w:type="pct"/>
          </w:tcPr>
          <w:p w14:paraId="15530B63" w14:textId="77777777" w:rsidR="007B0FFC" w:rsidRPr="009A26DA" w:rsidRDefault="007B0FFC" w:rsidP="005B39AB">
            <w:pPr>
              <w:spacing w:before="19"/>
              <w:ind w:right="386"/>
              <w:jc w:val="right"/>
              <w:rPr>
                <w:rFonts w:ascii="Times New Roman" w:hAnsi="Times New Roman" w:cs="Times New Roman"/>
                <w:sz w:val="22"/>
                <w:szCs w:val="22"/>
              </w:rPr>
            </w:pPr>
            <w:r w:rsidRPr="009A26DA">
              <w:rPr>
                <w:rFonts w:ascii="Times New Roman" w:hAnsi="Times New Roman" w:cs="Times New Roman"/>
                <w:sz w:val="22"/>
                <w:szCs w:val="22"/>
              </w:rPr>
              <w:t>360,000</w:t>
            </w:r>
          </w:p>
        </w:tc>
        <w:tc>
          <w:tcPr>
            <w:tcW w:w="717" w:type="pct"/>
          </w:tcPr>
          <w:p w14:paraId="2DE89A20" w14:textId="77777777" w:rsidR="007B0FFC" w:rsidRPr="009A26DA" w:rsidRDefault="007B0FFC" w:rsidP="005B39AB">
            <w:pPr>
              <w:spacing w:before="24"/>
              <w:ind w:right="14"/>
              <w:jc w:val="right"/>
              <w:rPr>
                <w:rFonts w:ascii="Times New Roman" w:hAnsi="Times New Roman" w:cs="Times New Roman"/>
                <w:sz w:val="22"/>
                <w:szCs w:val="22"/>
              </w:rPr>
            </w:pPr>
            <w:r w:rsidRPr="009A26DA">
              <w:rPr>
                <w:rFonts w:ascii="Times New Roman" w:hAnsi="Times New Roman" w:cs="Times New Roman"/>
                <w:w w:val="105"/>
                <w:sz w:val="22"/>
                <w:szCs w:val="22"/>
              </w:rPr>
              <w:t>60,000</w:t>
            </w:r>
          </w:p>
        </w:tc>
        <w:tc>
          <w:tcPr>
            <w:tcW w:w="26" w:type="pct"/>
          </w:tcPr>
          <w:p w14:paraId="4F6D8A33" w14:textId="77777777" w:rsidR="007B0FFC" w:rsidRPr="009A26DA" w:rsidRDefault="007B0FFC" w:rsidP="005B39AB">
            <w:pPr>
              <w:rPr>
                <w:rFonts w:ascii="Times New Roman" w:hAnsi="Times New Roman" w:cs="Times New Roman"/>
                <w:sz w:val="22"/>
                <w:szCs w:val="22"/>
              </w:rPr>
            </w:pPr>
          </w:p>
        </w:tc>
      </w:tr>
      <w:tr w:rsidR="007B0FFC" w:rsidRPr="009A26DA" w14:paraId="1454C3C8" w14:textId="77777777" w:rsidTr="00E06A25">
        <w:trPr>
          <w:trHeight w:val="216"/>
        </w:trPr>
        <w:tc>
          <w:tcPr>
            <w:tcW w:w="2450" w:type="pct"/>
          </w:tcPr>
          <w:p w14:paraId="31CD1DA9" w14:textId="77777777" w:rsidR="007B0FFC" w:rsidRPr="009A26DA" w:rsidRDefault="007B0FFC" w:rsidP="005B39AB">
            <w:pPr>
              <w:spacing w:before="26"/>
              <w:ind w:left="3"/>
              <w:rPr>
                <w:rFonts w:ascii="Times New Roman" w:hAnsi="Times New Roman" w:cs="Times New Roman"/>
                <w:sz w:val="22"/>
                <w:szCs w:val="22"/>
              </w:rPr>
            </w:pPr>
            <w:r w:rsidRPr="009A26DA">
              <w:rPr>
                <w:rFonts w:ascii="Times New Roman" w:hAnsi="Times New Roman" w:cs="Times New Roman"/>
                <w:w w:val="105"/>
                <w:sz w:val="22"/>
                <w:szCs w:val="22"/>
              </w:rPr>
              <w:t>Common stock</w:t>
            </w:r>
          </w:p>
        </w:tc>
        <w:tc>
          <w:tcPr>
            <w:tcW w:w="843" w:type="pct"/>
          </w:tcPr>
          <w:p w14:paraId="24F7B509" w14:textId="1B456E1E" w:rsidR="007B0FFC" w:rsidRPr="009A26DA" w:rsidRDefault="005148E7" w:rsidP="005B39AB">
            <w:pPr>
              <w:spacing w:before="21"/>
              <w:ind w:left="200"/>
              <w:jc w:val="right"/>
              <w:rPr>
                <w:rFonts w:ascii="Times New Roman" w:hAnsi="Times New Roman" w:cs="Times New Roman"/>
                <w:sz w:val="22"/>
                <w:szCs w:val="22"/>
              </w:rPr>
            </w:pPr>
            <w:r>
              <w:rPr>
                <w:rFonts w:ascii="Times New Roman" w:hAnsi="Times New Roman" w:cs="Times New Roman"/>
                <w:sz w:val="22"/>
                <w:szCs w:val="22"/>
              </w:rPr>
              <w:t>284</w:t>
            </w:r>
            <w:r w:rsidR="007B0FFC" w:rsidRPr="009A26DA">
              <w:rPr>
                <w:rFonts w:ascii="Times New Roman" w:hAnsi="Times New Roman" w:cs="Times New Roman"/>
                <w:sz w:val="22"/>
                <w:szCs w:val="22"/>
              </w:rPr>
              <w:t>,000</w:t>
            </w:r>
          </w:p>
        </w:tc>
        <w:tc>
          <w:tcPr>
            <w:tcW w:w="964" w:type="pct"/>
          </w:tcPr>
          <w:p w14:paraId="4DE8EF8A" w14:textId="77777777" w:rsidR="007B0FFC" w:rsidRPr="009A26DA" w:rsidRDefault="007B0FFC" w:rsidP="005B39AB">
            <w:pPr>
              <w:jc w:val="right"/>
              <w:rPr>
                <w:rFonts w:ascii="Times New Roman" w:hAnsi="Times New Roman" w:cs="Times New Roman"/>
                <w:sz w:val="22"/>
                <w:szCs w:val="22"/>
              </w:rPr>
            </w:pPr>
          </w:p>
        </w:tc>
        <w:tc>
          <w:tcPr>
            <w:tcW w:w="717" w:type="pct"/>
          </w:tcPr>
          <w:p w14:paraId="7C3A4FBB" w14:textId="77777777" w:rsidR="007B0FFC" w:rsidRPr="009A26DA" w:rsidRDefault="007B0FFC" w:rsidP="005B39AB">
            <w:pPr>
              <w:jc w:val="right"/>
              <w:rPr>
                <w:rFonts w:ascii="Times New Roman" w:hAnsi="Times New Roman" w:cs="Times New Roman"/>
                <w:sz w:val="22"/>
                <w:szCs w:val="22"/>
              </w:rPr>
            </w:pPr>
          </w:p>
        </w:tc>
        <w:tc>
          <w:tcPr>
            <w:tcW w:w="26" w:type="pct"/>
          </w:tcPr>
          <w:p w14:paraId="6411A787" w14:textId="77777777" w:rsidR="007B0FFC" w:rsidRPr="009A26DA" w:rsidRDefault="007B0FFC" w:rsidP="005B39AB">
            <w:pPr>
              <w:rPr>
                <w:rFonts w:ascii="Times New Roman" w:hAnsi="Times New Roman" w:cs="Times New Roman"/>
                <w:sz w:val="22"/>
                <w:szCs w:val="22"/>
              </w:rPr>
            </w:pPr>
          </w:p>
        </w:tc>
      </w:tr>
      <w:tr w:rsidR="007B0FFC" w:rsidRPr="009A26DA" w14:paraId="1E82FCEE" w14:textId="77777777" w:rsidTr="00E06A25">
        <w:trPr>
          <w:trHeight w:val="276"/>
        </w:trPr>
        <w:tc>
          <w:tcPr>
            <w:tcW w:w="2450" w:type="pct"/>
          </w:tcPr>
          <w:p w14:paraId="0E49C906" w14:textId="77777777" w:rsidR="007B0FFC" w:rsidRPr="009A26DA" w:rsidRDefault="007B0FFC" w:rsidP="005B39AB">
            <w:pPr>
              <w:spacing w:before="26"/>
              <w:ind w:left="16"/>
              <w:rPr>
                <w:rFonts w:ascii="Times New Roman" w:hAnsi="Times New Roman" w:cs="Times New Roman"/>
                <w:sz w:val="22"/>
                <w:szCs w:val="22"/>
              </w:rPr>
            </w:pPr>
            <w:r w:rsidRPr="009A26DA">
              <w:rPr>
                <w:rFonts w:ascii="Times New Roman" w:hAnsi="Times New Roman" w:cs="Times New Roman"/>
                <w:sz w:val="22"/>
                <w:szCs w:val="22"/>
              </w:rPr>
              <w:t>Retained earnings</w:t>
            </w:r>
          </w:p>
        </w:tc>
        <w:tc>
          <w:tcPr>
            <w:tcW w:w="843" w:type="pct"/>
            <w:tcBorders>
              <w:bottom w:val="single" w:sz="4" w:space="0" w:color="auto"/>
            </w:tcBorders>
          </w:tcPr>
          <w:p w14:paraId="3FB1AEEA" w14:textId="77777777" w:rsidR="007B0FFC" w:rsidRPr="009A26DA" w:rsidRDefault="007B0FFC" w:rsidP="005B39AB">
            <w:pPr>
              <w:spacing w:before="21"/>
              <w:ind w:left="194"/>
              <w:jc w:val="right"/>
              <w:rPr>
                <w:rFonts w:ascii="Times New Roman" w:hAnsi="Times New Roman" w:cs="Times New Roman"/>
                <w:sz w:val="22"/>
                <w:szCs w:val="22"/>
              </w:rPr>
            </w:pPr>
            <w:r w:rsidRPr="009A26DA">
              <w:rPr>
                <w:rFonts w:ascii="Times New Roman" w:hAnsi="Times New Roman" w:cs="Times New Roman"/>
                <w:w w:val="105"/>
                <w:sz w:val="22"/>
                <w:szCs w:val="22"/>
              </w:rPr>
              <w:t>267,000</w:t>
            </w:r>
          </w:p>
        </w:tc>
        <w:tc>
          <w:tcPr>
            <w:tcW w:w="964" w:type="pct"/>
          </w:tcPr>
          <w:p w14:paraId="1E9028A4" w14:textId="77777777" w:rsidR="007B0FFC" w:rsidRPr="009A26DA" w:rsidRDefault="007B0FFC" w:rsidP="005B39AB">
            <w:pPr>
              <w:jc w:val="right"/>
              <w:rPr>
                <w:rFonts w:ascii="Times New Roman" w:hAnsi="Times New Roman" w:cs="Times New Roman"/>
                <w:sz w:val="22"/>
                <w:szCs w:val="22"/>
              </w:rPr>
            </w:pPr>
          </w:p>
        </w:tc>
        <w:tc>
          <w:tcPr>
            <w:tcW w:w="717" w:type="pct"/>
          </w:tcPr>
          <w:p w14:paraId="1B73E90E" w14:textId="77777777" w:rsidR="007B0FFC" w:rsidRPr="009A26DA" w:rsidRDefault="007B0FFC" w:rsidP="005B39AB">
            <w:pPr>
              <w:jc w:val="right"/>
              <w:rPr>
                <w:rFonts w:ascii="Times New Roman" w:hAnsi="Times New Roman" w:cs="Times New Roman"/>
                <w:sz w:val="22"/>
                <w:szCs w:val="22"/>
              </w:rPr>
            </w:pPr>
          </w:p>
        </w:tc>
        <w:tc>
          <w:tcPr>
            <w:tcW w:w="26" w:type="pct"/>
          </w:tcPr>
          <w:p w14:paraId="48C090E2" w14:textId="77777777" w:rsidR="007B0FFC" w:rsidRPr="009A26DA" w:rsidRDefault="007B0FFC" w:rsidP="005B39AB">
            <w:pPr>
              <w:rPr>
                <w:rFonts w:ascii="Times New Roman" w:hAnsi="Times New Roman" w:cs="Times New Roman"/>
                <w:sz w:val="22"/>
                <w:szCs w:val="22"/>
              </w:rPr>
            </w:pPr>
          </w:p>
        </w:tc>
      </w:tr>
      <w:tr w:rsidR="007B0FFC" w:rsidRPr="009A26DA" w14:paraId="1C5D4815" w14:textId="77777777" w:rsidTr="00E06A25">
        <w:trPr>
          <w:trHeight w:val="256"/>
        </w:trPr>
        <w:tc>
          <w:tcPr>
            <w:tcW w:w="2450" w:type="pct"/>
          </w:tcPr>
          <w:p w14:paraId="222DED3C" w14:textId="77777777" w:rsidR="007B0FFC" w:rsidRPr="009A26DA" w:rsidRDefault="007B0FFC" w:rsidP="005B39AB">
            <w:pPr>
              <w:spacing w:before="71" w:line="172" w:lineRule="exact"/>
              <w:ind w:left="4"/>
              <w:rPr>
                <w:rFonts w:ascii="Times New Roman" w:hAnsi="Times New Roman" w:cs="Times New Roman"/>
                <w:sz w:val="22"/>
                <w:szCs w:val="22"/>
              </w:rPr>
            </w:pPr>
            <w:r w:rsidRPr="009A26DA">
              <w:rPr>
                <w:rFonts w:ascii="Times New Roman" w:hAnsi="Times New Roman" w:cs="Times New Roman"/>
                <w:sz w:val="22"/>
                <w:szCs w:val="22"/>
              </w:rPr>
              <w:t>Total</w:t>
            </w:r>
          </w:p>
        </w:tc>
        <w:tc>
          <w:tcPr>
            <w:tcW w:w="843" w:type="pct"/>
            <w:tcBorders>
              <w:top w:val="single" w:sz="4" w:space="0" w:color="auto"/>
              <w:bottom w:val="single" w:sz="12" w:space="0" w:color="000000"/>
            </w:tcBorders>
          </w:tcPr>
          <w:p w14:paraId="56F2E82B" w14:textId="77777777" w:rsidR="007B0FFC" w:rsidRPr="009A26DA" w:rsidRDefault="007B0FFC" w:rsidP="005B39AB">
            <w:pPr>
              <w:spacing w:before="76" w:line="167" w:lineRule="exact"/>
              <w:ind w:left="37"/>
              <w:jc w:val="right"/>
              <w:rPr>
                <w:rFonts w:ascii="Times New Roman" w:hAnsi="Times New Roman" w:cs="Times New Roman"/>
                <w:sz w:val="22"/>
                <w:szCs w:val="22"/>
              </w:rPr>
            </w:pPr>
            <w:r w:rsidRPr="009A26DA">
              <w:rPr>
                <w:rFonts w:ascii="Times New Roman" w:hAnsi="Times New Roman" w:cs="Times New Roman"/>
                <w:w w:val="115"/>
                <w:sz w:val="22"/>
                <w:szCs w:val="22"/>
              </w:rPr>
              <w:t>$940,500</w:t>
            </w:r>
          </w:p>
        </w:tc>
        <w:tc>
          <w:tcPr>
            <w:tcW w:w="964" w:type="pct"/>
          </w:tcPr>
          <w:p w14:paraId="3FC19D80" w14:textId="77777777" w:rsidR="007B0FFC" w:rsidRPr="009A26DA" w:rsidRDefault="007B0FFC" w:rsidP="005B39AB">
            <w:pPr>
              <w:jc w:val="right"/>
              <w:rPr>
                <w:rFonts w:ascii="Times New Roman" w:hAnsi="Times New Roman" w:cs="Times New Roman"/>
                <w:sz w:val="22"/>
                <w:szCs w:val="22"/>
              </w:rPr>
            </w:pPr>
          </w:p>
        </w:tc>
        <w:tc>
          <w:tcPr>
            <w:tcW w:w="717" w:type="pct"/>
          </w:tcPr>
          <w:p w14:paraId="01C41637" w14:textId="77777777" w:rsidR="007B0FFC" w:rsidRPr="009A26DA" w:rsidRDefault="007B0FFC" w:rsidP="005B39AB">
            <w:pPr>
              <w:jc w:val="right"/>
              <w:rPr>
                <w:rFonts w:ascii="Times New Roman" w:hAnsi="Times New Roman" w:cs="Times New Roman"/>
                <w:sz w:val="22"/>
                <w:szCs w:val="22"/>
              </w:rPr>
            </w:pPr>
          </w:p>
        </w:tc>
        <w:tc>
          <w:tcPr>
            <w:tcW w:w="26" w:type="pct"/>
          </w:tcPr>
          <w:p w14:paraId="5A94DFDF" w14:textId="77777777" w:rsidR="007B0FFC" w:rsidRPr="009A26DA" w:rsidRDefault="007B0FFC" w:rsidP="005B39AB">
            <w:pPr>
              <w:rPr>
                <w:rFonts w:ascii="Times New Roman" w:hAnsi="Times New Roman" w:cs="Times New Roman"/>
                <w:sz w:val="22"/>
                <w:szCs w:val="22"/>
              </w:rPr>
            </w:pPr>
          </w:p>
        </w:tc>
      </w:tr>
      <w:tr w:rsidR="007B0FFC" w:rsidRPr="009A26DA" w14:paraId="371B385E" w14:textId="77777777" w:rsidTr="00E06A25">
        <w:trPr>
          <w:trHeight w:val="453"/>
        </w:trPr>
        <w:tc>
          <w:tcPr>
            <w:tcW w:w="2450" w:type="pct"/>
          </w:tcPr>
          <w:p w14:paraId="41A2FE7B" w14:textId="77777777" w:rsidR="007B0FFC" w:rsidRPr="009A26DA" w:rsidRDefault="007B0FFC" w:rsidP="005B39AB">
            <w:pPr>
              <w:rPr>
                <w:rFonts w:ascii="Times New Roman" w:hAnsi="Times New Roman" w:cs="Times New Roman"/>
                <w:i/>
                <w:sz w:val="22"/>
                <w:szCs w:val="22"/>
              </w:rPr>
            </w:pPr>
          </w:p>
          <w:p w14:paraId="25099F02" w14:textId="77777777" w:rsidR="007B0FFC" w:rsidRPr="009A26DA" w:rsidRDefault="007B0FFC" w:rsidP="005B39AB">
            <w:pPr>
              <w:spacing w:line="175" w:lineRule="exact"/>
              <w:ind w:left="12"/>
              <w:rPr>
                <w:rFonts w:ascii="Times New Roman" w:hAnsi="Times New Roman" w:cs="Times New Roman"/>
                <w:b/>
                <w:sz w:val="22"/>
                <w:szCs w:val="22"/>
              </w:rPr>
            </w:pPr>
          </w:p>
        </w:tc>
        <w:tc>
          <w:tcPr>
            <w:tcW w:w="843" w:type="pct"/>
            <w:tcBorders>
              <w:top w:val="single" w:sz="12" w:space="0" w:color="000000"/>
            </w:tcBorders>
          </w:tcPr>
          <w:p w14:paraId="7D25DFE5" w14:textId="77777777" w:rsidR="007B0FFC" w:rsidRPr="009A26DA" w:rsidRDefault="007B0FFC" w:rsidP="005B39AB">
            <w:pPr>
              <w:jc w:val="right"/>
              <w:rPr>
                <w:rFonts w:ascii="Times New Roman" w:hAnsi="Times New Roman" w:cs="Times New Roman"/>
                <w:sz w:val="22"/>
                <w:szCs w:val="22"/>
              </w:rPr>
            </w:pPr>
          </w:p>
        </w:tc>
        <w:tc>
          <w:tcPr>
            <w:tcW w:w="964" w:type="pct"/>
          </w:tcPr>
          <w:p w14:paraId="310B6208" w14:textId="77777777" w:rsidR="007B0FFC" w:rsidRPr="009A26DA" w:rsidRDefault="007B0FFC" w:rsidP="005B39AB">
            <w:pPr>
              <w:jc w:val="right"/>
              <w:rPr>
                <w:rFonts w:ascii="Times New Roman" w:hAnsi="Times New Roman" w:cs="Times New Roman"/>
                <w:sz w:val="22"/>
                <w:szCs w:val="22"/>
              </w:rPr>
            </w:pPr>
          </w:p>
        </w:tc>
        <w:tc>
          <w:tcPr>
            <w:tcW w:w="717" w:type="pct"/>
          </w:tcPr>
          <w:p w14:paraId="1CBCA0E7" w14:textId="77777777" w:rsidR="007B0FFC" w:rsidRPr="009A26DA" w:rsidRDefault="007B0FFC" w:rsidP="005B39AB">
            <w:pPr>
              <w:jc w:val="right"/>
              <w:rPr>
                <w:rFonts w:ascii="Times New Roman" w:hAnsi="Times New Roman" w:cs="Times New Roman"/>
                <w:sz w:val="22"/>
                <w:szCs w:val="22"/>
              </w:rPr>
            </w:pPr>
          </w:p>
        </w:tc>
        <w:tc>
          <w:tcPr>
            <w:tcW w:w="26" w:type="pct"/>
          </w:tcPr>
          <w:p w14:paraId="0B758926" w14:textId="77777777" w:rsidR="007B0FFC" w:rsidRPr="009A26DA" w:rsidRDefault="007B0FFC" w:rsidP="005B39AB">
            <w:pPr>
              <w:rPr>
                <w:rFonts w:ascii="Times New Roman" w:hAnsi="Times New Roman" w:cs="Times New Roman"/>
                <w:sz w:val="22"/>
                <w:szCs w:val="22"/>
              </w:rPr>
            </w:pPr>
          </w:p>
        </w:tc>
      </w:tr>
    </w:tbl>
    <w:p w14:paraId="14F41CB5" w14:textId="77777777" w:rsidR="006C303F" w:rsidRDefault="006C303F" w:rsidP="007B0FFC">
      <w:pPr>
        <w:tabs>
          <w:tab w:val="left" w:pos="426"/>
        </w:tabs>
        <w:spacing w:before="72"/>
        <w:jc w:val="both"/>
        <w:rPr>
          <w:rFonts w:ascii="Times New Roman" w:hAnsi="Times New Roman" w:cs="Times New Roman"/>
          <w:b/>
          <w:sz w:val="22"/>
          <w:szCs w:val="22"/>
        </w:rPr>
      </w:pPr>
    </w:p>
    <w:p w14:paraId="2A4E4584" w14:textId="77777777" w:rsidR="007B0FFC" w:rsidRDefault="007B0FFC" w:rsidP="007B0FFC">
      <w:pPr>
        <w:tabs>
          <w:tab w:val="left" w:pos="426"/>
        </w:tabs>
        <w:spacing w:before="72"/>
        <w:jc w:val="both"/>
        <w:rPr>
          <w:rFonts w:ascii="Times New Roman" w:hAnsi="Times New Roman" w:cs="Times New Roman"/>
          <w:b/>
          <w:sz w:val="22"/>
          <w:szCs w:val="22"/>
        </w:rPr>
      </w:pPr>
      <w:r w:rsidRPr="009A26DA">
        <w:rPr>
          <w:rFonts w:ascii="Times New Roman" w:hAnsi="Times New Roman" w:cs="Times New Roman"/>
          <w:b/>
          <w:sz w:val="22"/>
          <w:szCs w:val="22"/>
        </w:rPr>
        <w:t>Additional Information:</w:t>
      </w:r>
    </w:p>
    <w:p w14:paraId="73FE0539" w14:textId="77777777" w:rsidR="006C303F" w:rsidRPr="009A26DA" w:rsidRDefault="006C303F" w:rsidP="007B0FFC">
      <w:pPr>
        <w:tabs>
          <w:tab w:val="left" w:pos="426"/>
        </w:tabs>
        <w:spacing w:before="72"/>
        <w:jc w:val="both"/>
        <w:rPr>
          <w:rFonts w:ascii="Times New Roman" w:hAnsi="Times New Roman" w:cs="Times New Roman"/>
          <w:w w:val="110"/>
          <w:sz w:val="22"/>
          <w:szCs w:val="22"/>
        </w:rPr>
      </w:pPr>
    </w:p>
    <w:p w14:paraId="17CDAADA" w14:textId="77777777" w:rsidR="007B0FFC" w:rsidRPr="006C303F" w:rsidRDefault="007B0FFC" w:rsidP="006C303F">
      <w:pPr>
        <w:pStyle w:val="ListParagraph"/>
        <w:numPr>
          <w:ilvl w:val="0"/>
          <w:numId w:val="6"/>
        </w:numPr>
        <w:tabs>
          <w:tab w:val="left" w:pos="426"/>
        </w:tabs>
        <w:spacing w:before="72"/>
        <w:jc w:val="both"/>
        <w:rPr>
          <w:rFonts w:ascii="Times New Roman" w:hAnsi="Times New Roman" w:cs="Times New Roman"/>
        </w:rPr>
      </w:pPr>
      <w:r w:rsidRPr="006C303F">
        <w:rPr>
          <w:rFonts w:ascii="Times New Roman" w:hAnsi="Times New Roman" w:cs="Times New Roman"/>
          <w:w w:val="110"/>
        </w:rPr>
        <w:t>Pruitt's and Shah’s income tax rate is 35%.</w:t>
      </w:r>
    </w:p>
    <w:p w14:paraId="48203520" w14:textId="77777777" w:rsidR="007B0FFC" w:rsidRPr="006C303F" w:rsidRDefault="007B0FFC" w:rsidP="006C303F">
      <w:pPr>
        <w:pStyle w:val="ListParagraph"/>
        <w:numPr>
          <w:ilvl w:val="0"/>
          <w:numId w:val="6"/>
        </w:numPr>
        <w:tabs>
          <w:tab w:val="left" w:pos="426"/>
          <w:tab w:val="left" w:pos="2140"/>
        </w:tabs>
        <w:spacing w:before="59"/>
        <w:jc w:val="both"/>
        <w:rPr>
          <w:rFonts w:ascii="Times New Roman" w:hAnsi="Times New Roman" w:cs="Times New Roman"/>
        </w:rPr>
      </w:pPr>
      <w:r w:rsidRPr="006C303F">
        <w:rPr>
          <w:rFonts w:ascii="Times New Roman" w:hAnsi="Times New Roman" w:cs="Times New Roman"/>
          <w:w w:val="110"/>
        </w:rPr>
        <w:t>Shah's beginning inventory was all sold during</w:t>
      </w:r>
      <w:r w:rsidRPr="006C303F">
        <w:rPr>
          <w:rFonts w:ascii="Times New Roman" w:hAnsi="Times New Roman" w:cs="Times New Roman"/>
          <w:spacing w:val="10"/>
          <w:w w:val="110"/>
        </w:rPr>
        <w:t xml:space="preserve"> </w:t>
      </w:r>
      <w:r w:rsidRPr="006C303F">
        <w:rPr>
          <w:rFonts w:ascii="Times New Roman" w:hAnsi="Times New Roman" w:cs="Times New Roman"/>
          <w:w w:val="110"/>
        </w:rPr>
        <w:t>2014.</w:t>
      </w:r>
    </w:p>
    <w:p w14:paraId="16A2F4DA" w14:textId="77777777" w:rsidR="007B0FFC" w:rsidRPr="006C303F" w:rsidRDefault="007B0FFC" w:rsidP="006C303F">
      <w:pPr>
        <w:pStyle w:val="ListParagraph"/>
        <w:numPr>
          <w:ilvl w:val="0"/>
          <w:numId w:val="6"/>
        </w:numPr>
        <w:tabs>
          <w:tab w:val="left" w:pos="426"/>
          <w:tab w:val="left" w:pos="2158"/>
        </w:tabs>
        <w:spacing w:before="62"/>
        <w:jc w:val="both"/>
        <w:rPr>
          <w:rFonts w:ascii="Times New Roman" w:hAnsi="Times New Roman" w:cs="Times New Roman"/>
        </w:rPr>
      </w:pPr>
      <w:r w:rsidRPr="006C303F">
        <w:rPr>
          <w:rFonts w:ascii="Times New Roman" w:hAnsi="Times New Roman" w:cs="Times New Roman"/>
          <w:w w:val="110"/>
        </w:rPr>
        <w:t>Useful lives for depreciation and amortization purposes</w:t>
      </w:r>
      <w:r w:rsidRPr="006C303F">
        <w:rPr>
          <w:rFonts w:ascii="Times New Roman" w:hAnsi="Times New Roman" w:cs="Times New Roman"/>
          <w:spacing w:val="-14"/>
          <w:w w:val="110"/>
        </w:rPr>
        <w:t xml:space="preserve"> </w:t>
      </w:r>
      <w:r w:rsidRPr="006C303F">
        <w:rPr>
          <w:rFonts w:ascii="Times New Roman" w:hAnsi="Times New Roman" w:cs="Times New Roman"/>
          <w:w w:val="110"/>
        </w:rPr>
        <w:t>are:</w:t>
      </w:r>
    </w:p>
    <w:p w14:paraId="04981C13" w14:textId="77777777" w:rsidR="007B0FFC" w:rsidRPr="009A26DA" w:rsidRDefault="007B0FFC" w:rsidP="007B0FFC">
      <w:pPr>
        <w:tabs>
          <w:tab w:val="left" w:pos="426"/>
        </w:tabs>
        <w:jc w:val="both"/>
        <w:rPr>
          <w:rFonts w:ascii="Times New Roman" w:hAnsi="Times New Roman" w:cs="Times New Roman"/>
          <w:sz w:val="22"/>
          <w:szCs w:val="22"/>
        </w:rPr>
      </w:pPr>
    </w:p>
    <w:p w14:paraId="5A79C650" w14:textId="6D8C1BEE" w:rsidR="007B0FFC" w:rsidRPr="009A26DA" w:rsidRDefault="006C303F" w:rsidP="007B0FFC">
      <w:pPr>
        <w:tabs>
          <w:tab w:val="left" w:pos="426"/>
        </w:tabs>
        <w:contextualSpacing/>
        <w:rPr>
          <w:rFonts w:ascii="Times New Roman" w:hAnsi="Times New Roman" w:cs="Times New Roman"/>
          <w:sz w:val="22"/>
          <w:szCs w:val="22"/>
        </w:rPr>
      </w:pPr>
      <w:r>
        <w:rPr>
          <w:rFonts w:ascii="Times New Roman" w:hAnsi="Times New Roman" w:cs="Times New Roman"/>
          <w:sz w:val="22"/>
          <w:szCs w:val="22"/>
        </w:rPr>
        <w:tab/>
      </w:r>
      <w:r w:rsidR="007B0FFC" w:rsidRPr="009A26DA">
        <w:rPr>
          <w:rFonts w:ascii="Times New Roman" w:hAnsi="Times New Roman" w:cs="Times New Roman"/>
          <w:sz w:val="22"/>
          <w:szCs w:val="22"/>
        </w:rPr>
        <w:t>Plant assets</w:t>
      </w:r>
      <w:r w:rsidR="007B0FFC" w:rsidRPr="009A26DA">
        <w:rPr>
          <w:rFonts w:ascii="Times New Roman" w:hAnsi="Times New Roman" w:cs="Times New Roman"/>
          <w:sz w:val="22"/>
          <w:szCs w:val="22"/>
        </w:rPr>
        <w:tab/>
      </w:r>
      <w:r w:rsidR="007B0FFC" w:rsidRPr="009A26DA">
        <w:rPr>
          <w:rFonts w:ascii="Times New Roman" w:hAnsi="Times New Roman" w:cs="Times New Roman"/>
          <w:sz w:val="22"/>
          <w:szCs w:val="22"/>
        </w:rPr>
        <w:tab/>
        <w:t>10 years</w:t>
      </w:r>
    </w:p>
    <w:p w14:paraId="0CB9DADC" w14:textId="77777777" w:rsidR="007B0FFC" w:rsidRPr="009A26DA" w:rsidRDefault="007B0FFC" w:rsidP="007B0FFC">
      <w:pPr>
        <w:tabs>
          <w:tab w:val="left" w:pos="426"/>
        </w:tabs>
        <w:contextualSpacing/>
        <w:rPr>
          <w:rFonts w:ascii="Times New Roman" w:hAnsi="Times New Roman" w:cs="Times New Roman"/>
          <w:sz w:val="22"/>
          <w:szCs w:val="22"/>
        </w:rPr>
      </w:pPr>
    </w:p>
    <w:p w14:paraId="510DDDB2" w14:textId="331879F7" w:rsidR="007B0FFC" w:rsidRPr="009A26DA" w:rsidRDefault="006C303F" w:rsidP="007B0FFC">
      <w:pPr>
        <w:tabs>
          <w:tab w:val="left" w:pos="426"/>
        </w:tabs>
        <w:contextualSpacing/>
        <w:rPr>
          <w:rFonts w:ascii="Times New Roman" w:hAnsi="Times New Roman" w:cs="Times New Roman"/>
          <w:sz w:val="22"/>
          <w:szCs w:val="22"/>
        </w:rPr>
      </w:pPr>
      <w:r>
        <w:rPr>
          <w:rFonts w:ascii="Times New Roman" w:hAnsi="Times New Roman" w:cs="Times New Roman"/>
          <w:sz w:val="22"/>
          <w:szCs w:val="22"/>
        </w:rPr>
        <w:tab/>
      </w:r>
      <w:r w:rsidR="007B0FFC" w:rsidRPr="009A26DA">
        <w:rPr>
          <w:rFonts w:ascii="Times New Roman" w:hAnsi="Times New Roman" w:cs="Times New Roman"/>
          <w:sz w:val="22"/>
          <w:szCs w:val="22"/>
        </w:rPr>
        <w:t>Patents</w:t>
      </w:r>
      <w:r w:rsidR="007B0FFC" w:rsidRPr="009A26DA">
        <w:rPr>
          <w:rFonts w:ascii="Times New Roman" w:hAnsi="Times New Roman" w:cs="Times New Roman"/>
          <w:sz w:val="22"/>
          <w:szCs w:val="22"/>
        </w:rPr>
        <w:tab/>
      </w:r>
      <w:r w:rsidR="007B0FFC" w:rsidRPr="009A26DA">
        <w:rPr>
          <w:rFonts w:ascii="Times New Roman" w:hAnsi="Times New Roman" w:cs="Times New Roman"/>
          <w:sz w:val="22"/>
          <w:szCs w:val="22"/>
        </w:rPr>
        <w:tab/>
      </w:r>
      <w:r w:rsidR="007B0FFC" w:rsidRPr="009A26DA">
        <w:rPr>
          <w:rFonts w:ascii="Times New Roman" w:hAnsi="Times New Roman" w:cs="Times New Roman"/>
          <w:sz w:val="22"/>
          <w:szCs w:val="22"/>
        </w:rPr>
        <w:tab/>
        <w:t>5 years</w:t>
      </w:r>
    </w:p>
    <w:p w14:paraId="1BFEE336" w14:textId="77777777" w:rsidR="007B0FFC" w:rsidRPr="009A26DA" w:rsidRDefault="007B0FFC" w:rsidP="007B0FFC">
      <w:pPr>
        <w:tabs>
          <w:tab w:val="left" w:pos="426"/>
        </w:tabs>
        <w:contextualSpacing/>
        <w:rPr>
          <w:rFonts w:ascii="Times New Roman" w:hAnsi="Times New Roman" w:cs="Times New Roman"/>
          <w:sz w:val="22"/>
          <w:szCs w:val="22"/>
        </w:rPr>
      </w:pPr>
    </w:p>
    <w:p w14:paraId="16918A22" w14:textId="56D11CC8" w:rsidR="00E25F17" w:rsidRDefault="006C303F" w:rsidP="00E25F17">
      <w:pPr>
        <w:tabs>
          <w:tab w:val="left" w:pos="426"/>
        </w:tabs>
        <w:contextualSpacing/>
        <w:rPr>
          <w:rFonts w:ascii="Times New Roman" w:hAnsi="Times New Roman" w:cs="Times New Roman"/>
          <w:sz w:val="22"/>
          <w:szCs w:val="22"/>
        </w:rPr>
      </w:pPr>
      <w:r>
        <w:rPr>
          <w:rFonts w:ascii="Times New Roman" w:hAnsi="Times New Roman" w:cs="Times New Roman"/>
          <w:sz w:val="22"/>
          <w:szCs w:val="22"/>
        </w:rPr>
        <w:tab/>
      </w:r>
      <w:r w:rsidR="007B0FFC" w:rsidRPr="009A26DA">
        <w:rPr>
          <w:rFonts w:ascii="Times New Roman" w:hAnsi="Times New Roman" w:cs="Times New Roman"/>
          <w:sz w:val="22"/>
          <w:szCs w:val="22"/>
        </w:rPr>
        <w:t xml:space="preserve">Bond    premium  </w:t>
      </w:r>
      <w:r>
        <w:rPr>
          <w:rFonts w:ascii="Times New Roman" w:hAnsi="Times New Roman" w:cs="Times New Roman"/>
          <w:sz w:val="22"/>
          <w:szCs w:val="22"/>
        </w:rPr>
        <w:tab/>
      </w:r>
      <w:r w:rsidR="007B0FFC" w:rsidRPr="009A26DA">
        <w:rPr>
          <w:rFonts w:ascii="Times New Roman" w:hAnsi="Times New Roman" w:cs="Times New Roman"/>
          <w:sz w:val="22"/>
          <w:szCs w:val="22"/>
        </w:rPr>
        <w:tab/>
        <w:t>10 years</w:t>
      </w:r>
    </w:p>
    <w:p w14:paraId="3A2B3ECE" w14:textId="77777777" w:rsidR="00E25F17" w:rsidRDefault="00E25F17" w:rsidP="00E25F17">
      <w:pPr>
        <w:tabs>
          <w:tab w:val="left" w:pos="426"/>
        </w:tabs>
        <w:contextualSpacing/>
        <w:rPr>
          <w:rFonts w:ascii="Times New Roman" w:hAnsi="Times New Roman" w:cs="Times New Roman"/>
          <w:sz w:val="22"/>
          <w:szCs w:val="22"/>
        </w:rPr>
      </w:pPr>
    </w:p>
    <w:p w14:paraId="10AD7F68" w14:textId="28152700" w:rsidR="007B0FFC" w:rsidRPr="006C303F" w:rsidRDefault="007B0FFC" w:rsidP="006C303F">
      <w:pPr>
        <w:pStyle w:val="ListParagraph"/>
        <w:numPr>
          <w:ilvl w:val="0"/>
          <w:numId w:val="7"/>
        </w:numPr>
        <w:tabs>
          <w:tab w:val="left" w:pos="426"/>
        </w:tabs>
        <w:rPr>
          <w:rFonts w:ascii="Times New Roman" w:hAnsi="Times New Roman" w:cs="Times New Roman"/>
          <w:w w:val="110"/>
        </w:rPr>
      </w:pPr>
      <w:r w:rsidRPr="006C303F">
        <w:rPr>
          <w:rFonts w:ascii="Times New Roman" w:hAnsi="Times New Roman" w:cs="Times New Roman"/>
          <w:w w:val="105"/>
        </w:rPr>
        <w:t>P</w:t>
      </w:r>
      <w:r w:rsidRPr="006C303F">
        <w:rPr>
          <w:rFonts w:ascii="Times New Roman" w:hAnsi="Times New Roman" w:cs="Times New Roman"/>
          <w:w w:val="110"/>
        </w:rPr>
        <w:t>ruitt follows ASPE and therefore uses the straight-line method for all depreciation and amortization</w:t>
      </w:r>
      <w:r w:rsidRPr="006C303F">
        <w:rPr>
          <w:rFonts w:ascii="Times New Roman" w:hAnsi="Times New Roman" w:cs="Times New Roman"/>
          <w:spacing w:val="-6"/>
          <w:w w:val="110"/>
        </w:rPr>
        <w:t xml:space="preserve"> </w:t>
      </w:r>
      <w:r w:rsidRPr="006C303F">
        <w:rPr>
          <w:rFonts w:ascii="Times New Roman" w:hAnsi="Times New Roman" w:cs="Times New Roman"/>
          <w:w w:val="110"/>
        </w:rPr>
        <w:t>purposes.  Pruitt follows the policy of recording future income taxes.</w:t>
      </w:r>
    </w:p>
    <w:p w14:paraId="6AFD7672" w14:textId="77777777" w:rsidR="007B0FFC" w:rsidRPr="006C303F" w:rsidRDefault="007B0FFC" w:rsidP="006C303F">
      <w:pPr>
        <w:pStyle w:val="ListParagraph"/>
        <w:numPr>
          <w:ilvl w:val="0"/>
          <w:numId w:val="7"/>
        </w:numPr>
        <w:tabs>
          <w:tab w:val="left" w:pos="426"/>
        </w:tabs>
        <w:spacing w:before="114" w:line="280" w:lineRule="auto"/>
        <w:rPr>
          <w:rFonts w:ascii="Times New Roman" w:hAnsi="Times New Roman" w:cs="Times New Roman"/>
          <w:w w:val="110"/>
        </w:rPr>
      </w:pPr>
      <w:r w:rsidRPr="006C303F">
        <w:rPr>
          <w:rFonts w:ascii="Times New Roman" w:hAnsi="Times New Roman" w:cs="Times New Roman"/>
          <w:w w:val="110"/>
        </w:rPr>
        <w:t>The Goodwill from the acquisition was valued at $100,000 at December 31, 2016</w:t>
      </w:r>
    </w:p>
    <w:p w14:paraId="18B5E010" w14:textId="5E92DDFB" w:rsidR="007B0FFC" w:rsidRPr="006C303F" w:rsidRDefault="007B0FFC" w:rsidP="006C303F">
      <w:pPr>
        <w:pStyle w:val="ListParagraph"/>
        <w:numPr>
          <w:ilvl w:val="0"/>
          <w:numId w:val="7"/>
        </w:numPr>
        <w:tabs>
          <w:tab w:val="left" w:pos="426"/>
        </w:tabs>
        <w:spacing w:before="114" w:line="280" w:lineRule="auto"/>
        <w:rPr>
          <w:rFonts w:ascii="Times New Roman" w:hAnsi="Times New Roman" w:cs="Times New Roman"/>
          <w:w w:val="110"/>
        </w:rPr>
      </w:pPr>
      <w:r w:rsidRPr="006C303F">
        <w:rPr>
          <w:rFonts w:ascii="Times New Roman" w:hAnsi="Times New Roman" w:cs="Times New Roman"/>
          <w:w w:val="110"/>
        </w:rPr>
        <w:t>In 201</w:t>
      </w:r>
      <w:r w:rsidR="000C4331">
        <w:rPr>
          <w:rFonts w:ascii="Times New Roman" w:hAnsi="Times New Roman" w:cs="Times New Roman"/>
          <w:w w:val="110"/>
        </w:rPr>
        <w:t>6</w:t>
      </w:r>
      <w:r w:rsidRPr="006C303F">
        <w:rPr>
          <w:rFonts w:ascii="Times New Roman" w:hAnsi="Times New Roman" w:cs="Times New Roman"/>
          <w:w w:val="110"/>
        </w:rPr>
        <w:t xml:space="preserve"> Shah determined</w:t>
      </w:r>
      <w:r w:rsidR="00D37D5A">
        <w:rPr>
          <w:rFonts w:ascii="Times New Roman" w:hAnsi="Times New Roman" w:cs="Times New Roman"/>
          <w:w w:val="110"/>
        </w:rPr>
        <w:t>, as a result of an impairment test,</w:t>
      </w:r>
      <w:r w:rsidRPr="006C303F">
        <w:rPr>
          <w:rFonts w:ascii="Times New Roman" w:hAnsi="Times New Roman" w:cs="Times New Roman"/>
          <w:w w:val="110"/>
        </w:rPr>
        <w:t xml:space="preserve"> that the Shah patents that were there at the day of acquisition </w:t>
      </w:r>
      <w:r w:rsidR="009516C0">
        <w:rPr>
          <w:rFonts w:ascii="Times New Roman" w:hAnsi="Times New Roman" w:cs="Times New Roman"/>
          <w:w w:val="110"/>
        </w:rPr>
        <w:t>no longer had any</w:t>
      </w:r>
      <w:r w:rsidRPr="006C303F">
        <w:rPr>
          <w:rFonts w:ascii="Times New Roman" w:hAnsi="Times New Roman" w:cs="Times New Roman"/>
          <w:w w:val="110"/>
        </w:rPr>
        <w:t xml:space="preserve"> value.</w:t>
      </w:r>
    </w:p>
    <w:p w14:paraId="5E8BC7A7" w14:textId="77777777" w:rsidR="00142224" w:rsidRDefault="00142224" w:rsidP="007B0FFC">
      <w:pPr>
        <w:tabs>
          <w:tab w:val="left" w:pos="426"/>
        </w:tabs>
        <w:spacing w:before="114" w:line="280" w:lineRule="auto"/>
        <w:rPr>
          <w:rFonts w:ascii="Times New Roman" w:hAnsi="Times New Roman" w:cs="Times New Roman"/>
          <w:w w:val="110"/>
          <w:sz w:val="22"/>
          <w:szCs w:val="22"/>
        </w:rPr>
      </w:pPr>
    </w:p>
    <w:p w14:paraId="33773E9D" w14:textId="77777777" w:rsidR="00142224" w:rsidRDefault="00142224" w:rsidP="007B0FFC">
      <w:pPr>
        <w:tabs>
          <w:tab w:val="left" w:pos="426"/>
        </w:tabs>
        <w:spacing w:before="114" w:line="280" w:lineRule="auto"/>
        <w:rPr>
          <w:rFonts w:ascii="Times New Roman" w:hAnsi="Times New Roman" w:cs="Times New Roman"/>
          <w:w w:val="110"/>
          <w:sz w:val="22"/>
          <w:szCs w:val="22"/>
        </w:rPr>
      </w:pPr>
    </w:p>
    <w:p w14:paraId="00A9EAED" w14:textId="77777777" w:rsidR="00142224" w:rsidRDefault="00142224" w:rsidP="007B0FFC">
      <w:pPr>
        <w:tabs>
          <w:tab w:val="left" w:pos="426"/>
        </w:tabs>
        <w:spacing w:before="114" w:line="280" w:lineRule="auto"/>
        <w:rPr>
          <w:rFonts w:ascii="Times New Roman" w:hAnsi="Times New Roman" w:cs="Times New Roman"/>
          <w:w w:val="110"/>
          <w:sz w:val="22"/>
          <w:szCs w:val="22"/>
        </w:rPr>
      </w:pPr>
    </w:p>
    <w:p w14:paraId="11A62A11" w14:textId="77777777" w:rsidR="00142224" w:rsidRDefault="00142224" w:rsidP="007B0FFC">
      <w:pPr>
        <w:tabs>
          <w:tab w:val="left" w:pos="426"/>
        </w:tabs>
        <w:spacing w:before="114" w:line="280" w:lineRule="auto"/>
        <w:rPr>
          <w:rFonts w:ascii="Times New Roman" w:hAnsi="Times New Roman" w:cs="Times New Roman"/>
          <w:w w:val="110"/>
          <w:sz w:val="22"/>
          <w:szCs w:val="22"/>
        </w:rPr>
      </w:pPr>
    </w:p>
    <w:p w14:paraId="146187FA" w14:textId="77777777" w:rsidR="007B0FFC" w:rsidRPr="009A26DA" w:rsidRDefault="007B0FFC" w:rsidP="007B0FFC">
      <w:pPr>
        <w:tabs>
          <w:tab w:val="left" w:pos="426"/>
        </w:tabs>
        <w:spacing w:before="114" w:line="280" w:lineRule="auto"/>
        <w:rPr>
          <w:rFonts w:ascii="Times New Roman" w:hAnsi="Times New Roman" w:cs="Times New Roman"/>
          <w:w w:val="110"/>
          <w:sz w:val="22"/>
          <w:szCs w:val="22"/>
        </w:rPr>
      </w:pPr>
      <w:r w:rsidRPr="009A26DA">
        <w:rPr>
          <w:rFonts w:ascii="Times New Roman" w:hAnsi="Times New Roman" w:cs="Times New Roman"/>
          <w:w w:val="110"/>
          <w:sz w:val="22"/>
          <w:szCs w:val="22"/>
        </w:rPr>
        <w:t>The December 31, 2016 Financial Statements follow:</w:t>
      </w:r>
    </w:p>
    <w:tbl>
      <w:tblPr>
        <w:tblStyle w:val="TableGrid"/>
        <w:tblW w:w="5000" w:type="pct"/>
        <w:tblLook w:val="04A0" w:firstRow="1" w:lastRow="0" w:firstColumn="1" w:lastColumn="0" w:noHBand="0" w:noVBand="1"/>
      </w:tblPr>
      <w:tblGrid>
        <w:gridCol w:w="5223"/>
        <w:gridCol w:w="2064"/>
        <w:gridCol w:w="2063"/>
      </w:tblGrid>
      <w:tr w:rsidR="007B0FFC" w:rsidRPr="00F11B7A" w14:paraId="4D1CDE4E" w14:textId="77777777" w:rsidTr="0099318D">
        <w:tc>
          <w:tcPr>
            <w:tcW w:w="2793" w:type="pct"/>
          </w:tcPr>
          <w:p w14:paraId="7CAA4434"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p>
        </w:tc>
        <w:tc>
          <w:tcPr>
            <w:tcW w:w="1104" w:type="pct"/>
          </w:tcPr>
          <w:p w14:paraId="2B077C8C" w14:textId="77777777" w:rsidR="007B0FFC" w:rsidRPr="00E70C99" w:rsidRDefault="007B0FFC" w:rsidP="00E70C99">
            <w:pPr>
              <w:tabs>
                <w:tab w:val="left" w:pos="426"/>
              </w:tabs>
              <w:spacing w:before="114" w:line="280" w:lineRule="auto"/>
              <w:jc w:val="center"/>
              <w:rPr>
                <w:rFonts w:ascii="Times New Roman" w:hAnsi="Times New Roman" w:cs="Times New Roman"/>
                <w:b/>
                <w:sz w:val="20"/>
                <w:szCs w:val="20"/>
              </w:rPr>
            </w:pPr>
            <w:r w:rsidRPr="00E70C99">
              <w:rPr>
                <w:rFonts w:ascii="Times New Roman" w:hAnsi="Times New Roman" w:cs="Times New Roman"/>
                <w:b/>
                <w:sz w:val="20"/>
                <w:szCs w:val="20"/>
              </w:rPr>
              <w:t>Pruitt</w:t>
            </w:r>
          </w:p>
        </w:tc>
        <w:tc>
          <w:tcPr>
            <w:tcW w:w="1103" w:type="pct"/>
          </w:tcPr>
          <w:p w14:paraId="5941D1DD" w14:textId="77777777" w:rsidR="007B0FFC" w:rsidRPr="00E70C99" w:rsidRDefault="007B0FFC" w:rsidP="00E70C99">
            <w:pPr>
              <w:tabs>
                <w:tab w:val="left" w:pos="426"/>
              </w:tabs>
              <w:spacing w:before="114" w:line="280" w:lineRule="auto"/>
              <w:jc w:val="center"/>
              <w:rPr>
                <w:rFonts w:ascii="Times New Roman" w:hAnsi="Times New Roman" w:cs="Times New Roman"/>
                <w:b/>
                <w:sz w:val="20"/>
                <w:szCs w:val="20"/>
              </w:rPr>
            </w:pPr>
            <w:r w:rsidRPr="00E70C99">
              <w:rPr>
                <w:rFonts w:ascii="Times New Roman" w:hAnsi="Times New Roman" w:cs="Times New Roman"/>
                <w:b/>
                <w:sz w:val="20"/>
                <w:szCs w:val="20"/>
              </w:rPr>
              <w:t>Shah</w:t>
            </w:r>
          </w:p>
        </w:tc>
      </w:tr>
      <w:tr w:rsidR="007B0FFC" w:rsidRPr="00F11B7A" w14:paraId="0DEEAF3F" w14:textId="77777777" w:rsidTr="00142224">
        <w:tc>
          <w:tcPr>
            <w:tcW w:w="2793" w:type="pct"/>
          </w:tcPr>
          <w:p w14:paraId="67893A10"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Income Statement</w:t>
            </w:r>
          </w:p>
        </w:tc>
        <w:tc>
          <w:tcPr>
            <w:tcW w:w="1104" w:type="pct"/>
          </w:tcPr>
          <w:p w14:paraId="16856EF4"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p>
        </w:tc>
        <w:tc>
          <w:tcPr>
            <w:tcW w:w="1104" w:type="pct"/>
          </w:tcPr>
          <w:p w14:paraId="17FE32C7"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p>
        </w:tc>
      </w:tr>
      <w:tr w:rsidR="007B0FFC" w:rsidRPr="00F11B7A" w14:paraId="2DA42E06" w14:textId="77777777" w:rsidTr="00142224">
        <w:tc>
          <w:tcPr>
            <w:tcW w:w="2793" w:type="pct"/>
          </w:tcPr>
          <w:p w14:paraId="18C5CB25"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Sales</w:t>
            </w:r>
          </w:p>
        </w:tc>
        <w:tc>
          <w:tcPr>
            <w:tcW w:w="1104" w:type="pct"/>
          </w:tcPr>
          <w:p w14:paraId="770F1A50" w14:textId="77777777" w:rsidR="007B0FFC" w:rsidRPr="00F11B7A" w:rsidRDefault="007B0FFC" w:rsidP="00E70C99">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3,800,000</w:t>
            </w:r>
          </w:p>
        </w:tc>
        <w:tc>
          <w:tcPr>
            <w:tcW w:w="1104" w:type="pct"/>
          </w:tcPr>
          <w:p w14:paraId="19716108" w14:textId="77777777" w:rsidR="007B0FFC" w:rsidRPr="00F11B7A" w:rsidRDefault="007B0FFC" w:rsidP="00E70C99">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1,875,000</w:t>
            </w:r>
          </w:p>
        </w:tc>
      </w:tr>
      <w:tr w:rsidR="007B0FFC" w:rsidRPr="00F11B7A" w14:paraId="6809161A" w14:textId="77777777" w:rsidTr="00142224">
        <w:tc>
          <w:tcPr>
            <w:tcW w:w="2793" w:type="pct"/>
          </w:tcPr>
          <w:p w14:paraId="0E8665EA"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Cost of goods sold</w:t>
            </w:r>
          </w:p>
        </w:tc>
        <w:tc>
          <w:tcPr>
            <w:tcW w:w="1104" w:type="pct"/>
          </w:tcPr>
          <w:p w14:paraId="55006B4B"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2,657,000</w:t>
            </w:r>
          </w:p>
        </w:tc>
        <w:tc>
          <w:tcPr>
            <w:tcW w:w="1104" w:type="pct"/>
          </w:tcPr>
          <w:p w14:paraId="0C20F94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1,050,000</w:t>
            </w:r>
          </w:p>
        </w:tc>
      </w:tr>
      <w:tr w:rsidR="007B0FFC" w:rsidRPr="00F11B7A" w14:paraId="4EB92C59" w14:textId="77777777" w:rsidTr="00142224">
        <w:tc>
          <w:tcPr>
            <w:tcW w:w="2793" w:type="pct"/>
          </w:tcPr>
          <w:p w14:paraId="3FA1CB72"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Gross profit</w:t>
            </w:r>
          </w:p>
        </w:tc>
        <w:tc>
          <w:tcPr>
            <w:tcW w:w="1104" w:type="pct"/>
          </w:tcPr>
          <w:p w14:paraId="3D06B2C0"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1,143,000</w:t>
            </w:r>
          </w:p>
        </w:tc>
        <w:tc>
          <w:tcPr>
            <w:tcW w:w="1104" w:type="pct"/>
          </w:tcPr>
          <w:p w14:paraId="45043D87"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825,000</w:t>
            </w:r>
          </w:p>
        </w:tc>
      </w:tr>
      <w:tr w:rsidR="007B0FFC" w:rsidRPr="00F11B7A" w14:paraId="3BB0E5DC" w14:textId="77777777" w:rsidTr="00142224">
        <w:tc>
          <w:tcPr>
            <w:tcW w:w="2793" w:type="pct"/>
          </w:tcPr>
          <w:p w14:paraId="30E73709" w14:textId="68A83C69" w:rsidR="007B0FFC" w:rsidRPr="00F11B7A" w:rsidRDefault="007B0FFC" w:rsidP="00A765C4">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Administrative exp</w:t>
            </w:r>
            <w:r w:rsidR="00A765C4">
              <w:rPr>
                <w:rFonts w:ascii="Times New Roman" w:hAnsi="Times New Roman" w:cs="Times New Roman"/>
                <w:sz w:val="20"/>
                <w:szCs w:val="20"/>
              </w:rPr>
              <w:t>e</w:t>
            </w:r>
            <w:r w:rsidRPr="00F11B7A">
              <w:rPr>
                <w:rFonts w:ascii="Times New Roman" w:hAnsi="Times New Roman" w:cs="Times New Roman"/>
                <w:sz w:val="20"/>
                <w:szCs w:val="20"/>
              </w:rPr>
              <w:t>nses</w:t>
            </w:r>
          </w:p>
        </w:tc>
        <w:tc>
          <w:tcPr>
            <w:tcW w:w="1104" w:type="pct"/>
          </w:tcPr>
          <w:p w14:paraId="313732E8"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189,000</w:t>
            </w:r>
          </w:p>
        </w:tc>
        <w:tc>
          <w:tcPr>
            <w:tcW w:w="1104" w:type="pct"/>
          </w:tcPr>
          <w:p w14:paraId="2DA8B191"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106,000</w:t>
            </w:r>
          </w:p>
        </w:tc>
      </w:tr>
      <w:tr w:rsidR="007B0FFC" w:rsidRPr="00F11B7A" w14:paraId="596952DD" w14:textId="77777777" w:rsidTr="00142224">
        <w:tc>
          <w:tcPr>
            <w:tcW w:w="2793" w:type="pct"/>
          </w:tcPr>
          <w:p w14:paraId="0C6F0F21"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Finance expenses</w:t>
            </w:r>
          </w:p>
        </w:tc>
        <w:tc>
          <w:tcPr>
            <w:tcW w:w="1104" w:type="pct"/>
          </w:tcPr>
          <w:p w14:paraId="1BA40F2D"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186,000</w:t>
            </w:r>
          </w:p>
        </w:tc>
        <w:tc>
          <w:tcPr>
            <w:tcW w:w="1104" w:type="pct"/>
          </w:tcPr>
          <w:p w14:paraId="7FE6EEE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518,000</w:t>
            </w:r>
          </w:p>
        </w:tc>
      </w:tr>
      <w:tr w:rsidR="007B0FFC" w:rsidRPr="00F11B7A" w14:paraId="21CC58FE" w14:textId="77777777" w:rsidTr="00142224">
        <w:tc>
          <w:tcPr>
            <w:tcW w:w="2793" w:type="pct"/>
          </w:tcPr>
          <w:p w14:paraId="389CD4DB" w14:textId="577D4D90" w:rsidR="007B0FFC" w:rsidRPr="00F11B7A" w:rsidRDefault="00A765C4" w:rsidP="005B39AB">
            <w:pPr>
              <w:tabs>
                <w:tab w:val="left" w:pos="426"/>
              </w:tabs>
              <w:spacing w:before="114" w:line="280" w:lineRule="auto"/>
              <w:rPr>
                <w:rFonts w:ascii="Times New Roman" w:hAnsi="Times New Roman" w:cs="Times New Roman"/>
                <w:sz w:val="20"/>
                <w:szCs w:val="20"/>
              </w:rPr>
            </w:pPr>
            <w:r>
              <w:rPr>
                <w:rFonts w:ascii="Times New Roman" w:hAnsi="Times New Roman" w:cs="Times New Roman"/>
                <w:sz w:val="20"/>
                <w:szCs w:val="20"/>
              </w:rPr>
              <w:t>Tax expense</w:t>
            </w:r>
          </w:p>
        </w:tc>
        <w:tc>
          <w:tcPr>
            <w:tcW w:w="1104" w:type="pct"/>
          </w:tcPr>
          <w:p w14:paraId="739EB6F6"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213,000</w:t>
            </w:r>
          </w:p>
        </w:tc>
        <w:tc>
          <w:tcPr>
            <w:tcW w:w="1104" w:type="pct"/>
          </w:tcPr>
          <w:p w14:paraId="2ADE00AB"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87,000</w:t>
            </w:r>
          </w:p>
        </w:tc>
      </w:tr>
      <w:tr w:rsidR="007B0FFC" w:rsidRPr="00F11B7A" w14:paraId="62A3B02D" w14:textId="77777777" w:rsidTr="00142224">
        <w:tc>
          <w:tcPr>
            <w:tcW w:w="2793" w:type="pct"/>
          </w:tcPr>
          <w:p w14:paraId="377EDCF1"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Net income</w:t>
            </w:r>
          </w:p>
        </w:tc>
        <w:tc>
          <w:tcPr>
            <w:tcW w:w="1104" w:type="pct"/>
          </w:tcPr>
          <w:p w14:paraId="18EEED22"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555,000</w:t>
            </w:r>
          </w:p>
        </w:tc>
        <w:tc>
          <w:tcPr>
            <w:tcW w:w="1104" w:type="pct"/>
          </w:tcPr>
          <w:p w14:paraId="210BF431"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114,000</w:t>
            </w:r>
          </w:p>
        </w:tc>
      </w:tr>
      <w:tr w:rsidR="007B0FFC" w:rsidRPr="00F11B7A" w14:paraId="07661118" w14:textId="77777777" w:rsidTr="00142224">
        <w:tc>
          <w:tcPr>
            <w:tcW w:w="2793" w:type="pct"/>
          </w:tcPr>
          <w:p w14:paraId="3CAA86EA"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Beginning retained earnings</w:t>
            </w:r>
          </w:p>
        </w:tc>
        <w:tc>
          <w:tcPr>
            <w:tcW w:w="1104" w:type="pct"/>
          </w:tcPr>
          <w:p w14:paraId="75068D4E"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325,000</w:t>
            </w:r>
          </w:p>
        </w:tc>
        <w:tc>
          <w:tcPr>
            <w:tcW w:w="1104" w:type="pct"/>
          </w:tcPr>
          <w:p w14:paraId="1767E26C" w14:textId="2ADFAE03" w:rsidR="007B0FFC" w:rsidRPr="00F11B7A" w:rsidRDefault="00B101D4" w:rsidP="00142224">
            <w:pPr>
              <w:tabs>
                <w:tab w:val="left" w:pos="426"/>
              </w:tabs>
              <w:spacing w:before="114" w:line="280" w:lineRule="auto"/>
              <w:jc w:val="right"/>
              <w:rPr>
                <w:rFonts w:ascii="Times New Roman" w:hAnsi="Times New Roman" w:cs="Times New Roman"/>
                <w:sz w:val="20"/>
                <w:szCs w:val="20"/>
              </w:rPr>
            </w:pPr>
            <w:r>
              <w:rPr>
                <w:rFonts w:ascii="Times New Roman" w:hAnsi="Times New Roman" w:cs="Times New Roman"/>
                <w:sz w:val="20"/>
                <w:szCs w:val="20"/>
              </w:rPr>
              <w:t>112</w:t>
            </w:r>
            <w:r w:rsidR="007B0FFC" w:rsidRPr="00F11B7A">
              <w:rPr>
                <w:rFonts w:ascii="Times New Roman" w:hAnsi="Times New Roman" w:cs="Times New Roman"/>
                <w:sz w:val="20"/>
                <w:szCs w:val="20"/>
              </w:rPr>
              <w:t>,000</w:t>
            </w:r>
          </w:p>
        </w:tc>
      </w:tr>
      <w:tr w:rsidR="007B0FFC" w:rsidRPr="00F11B7A" w14:paraId="3FEC8D86" w14:textId="77777777" w:rsidTr="00142224">
        <w:tc>
          <w:tcPr>
            <w:tcW w:w="2793" w:type="pct"/>
          </w:tcPr>
          <w:p w14:paraId="71AA809C"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Dividends</w:t>
            </w:r>
          </w:p>
        </w:tc>
        <w:tc>
          <w:tcPr>
            <w:tcW w:w="1104" w:type="pct"/>
          </w:tcPr>
          <w:p w14:paraId="3514D809"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200,000</w:t>
            </w:r>
          </w:p>
        </w:tc>
        <w:tc>
          <w:tcPr>
            <w:tcW w:w="1104" w:type="pct"/>
          </w:tcPr>
          <w:p w14:paraId="7BB09261"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0</w:t>
            </w:r>
          </w:p>
        </w:tc>
      </w:tr>
      <w:tr w:rsidR="007B0FFC" w:rsidRPr="00F11B7A" w14:paraId="32CE6E8B" w14:textId="77777777" w:rsidTr="00142224">
        <w:tc>
          <w:tcPr>
            <w:tcW w:w="2793" w:type="pct"/>
          </w:tcPr>
          <w:p w14:paraId="70FE11F0"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Ending retained earnings</w:t>
            </w:r>
          </w:p>
        </w:tc>
        <w:tc>
          <w:tcPr>
            <w:tcW w:w="1104" w:type="pct"/>
          </w:tcPr>
          <w:p w14:paraId="5E03103C"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680,000</w:t>
            </w:r>
          </w:p>
        </w:tc>
        <w:tc>
          <w:tcPr>
            <w:tcW w:w="1104" w:type="pct"/>
          </w:tcPr>
          <w:p w14:paraId="3692A4F0" w14:textId="686B534A" w:rsidR="007B0FFC" w:rsidRPr="00F11B7A" w:rsidRDefault="00B101D4" w:rsidP="00142224">
            <w:pPr>
              <w:tabs>
                <w:tab w:val="left" w:pos="426"/>
              </w:tabs>
              <w:spacing w:before="114" w:line="280" w:lineRule="auto"/>
              <w:jc w:val="right"/>
              <w:rPr>
                <w:rFonts w:ascii="Times New Roman" w:hAnsi="Times New Roman" w:cs="Times New Roman"/>
                <w:sz w:val="20"/>
                <w:szCs w:val="20"/>
              </w:rPr>
            </w:pPr>
            <w:r>
              <w:rPr>
                <w:rFonts w:ascii="Times New Roman" w:hAnsi="Times New Roman" w:cs="Times New Roman"/>
                <w:sz w:val="20"/>
                <w:szCs w:val="20"/>
              </w:rPr>
              <w:t>226</w:t>
            </w:r>
            <w:r w:rsidR="007B0FFC" w:rsidRPr="00F11B7A">
              <w:rPr>
                <w:rFonts w:ascii="Times New Roman" w:hAnsi="Times New Roman" w:cs="Times New Roman"/>
                <w:sz w:val="20"/>
                <w:szCs w:val="20"/>
              </w:rPr>
              <w:t>,000</w:t>
            </w:r>
          </w:p>
        </w:tc>
      </w:tr>
      <w:tr w:rsidR="007B0FFC" w:rsidRPr="00F11B7A" w14:paraId="3BA57247" w14:textId="77777777" w:rsidTr="00142224">
        <w:tc>
          <w:tcPr>
            <w:tcW w:w="2793" w:type="pct"/>
          </w:tcPr>
          <w:p w14:paraId="34739ECB"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p>
        </w:tc>
        <w:tc>
          <w:tcPr>
            <w:tcW w:w="1104" w:type="pct"/>
          </w:tcPr>
          <w:p w14:paraId="529F927C"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c>
          <w:tcPr>
            <w:tcW w:w="1104" w:type="pct"/>
          </w:tcPr>
          <w:p w14:paraId="4EC3767D"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r>
      <w:tr w:rsidR="007B0FFC" w:rsidRPr="00F11B7A" w14:paraId="159B363B" w14:textId="77777777" w:rsidTr="00142224">
        <w:tc>
          <w:tcPr>
            <w:tcW w:w="2793" w:type="pct"/>
          </w:tcPr>
          <w:p w14:paraId="551DD19A"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Balance sheet</w:t>
            </w:r>
          </w:p>
        </w:tc>
        <w:tc>
          <w:tcPr>
            <w:tcW w:w="1104" w:type="pct"/>
          </w:tcPr>
          <w:p w14:paraId="73FEE98B"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c>
          <w:tcPr>
            <w:tcW w:w="1104" w:type="pct"/>
          </w:tcPr>
          <w:p w14:paraId="15526938"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r>
      <w:tr w:rsidR="007B0FFC" w:rsidRPr="00F11B7A" w14:paraId="25824B9E" w14:textId="77777777" w:rsidTr="00142224">
        <w:tc>
          <w:tcPr>
            <w:tcW w:w="2793" w:type="pct"/>
          </w:tcPr>
          <w:p w14:paraId="7E7C2157"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Assets:</w:t>
            </w:r>
          </w:p>
        </w:tc>
        <w:tc>
          <w:tcPr>
            <w:tcW w:w="1104" w:type="pct"/>
          </w:tcPr>
          <w:p w14:paraId="7B17F160"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c>
          <w:tcPr>
            <w:tcW w:w="1104" w:type="pct"/>
          </w:tcPr>
          <w:p w14:paraId="6093E9EE"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r>
      <w:tr w:rsidR="007B0FFC" w:rsidRPr="00F11B7A" w14:paraId="021750B7" w14:textId="77777777" w:rsidTr="00142224">
        <w:tc>
          <w:tcPr>
            <w:tcW w:w="2793" w:type="pct"/>
          </w:tcPr>
          <w:p w14:paraId="129BC56B"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Receivables</w:t>
            </w:r>
          </w:p>
        </w:tc>
        <w:tc>
          <w:tcPr>
            <w:tcW w:w="1104" w:type="pct"/>
          </w:tcPr>
          <w:p w14:paraId="7CF14540"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180,000</w:t>
            </w:r>
          </w:p>
        </w:tc>
        <w:tc>
          <w:tcPr>
            <w:tcW w:w="1104" w:type="pct"/>
          </w:tcPr>
          <w:p w14:paraId="4EFAAEF8"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95,000</w:t>
            </w:r>
          </w:p>
        </w:tc>
      </w:tr>
      <w:tr w:rsidR="007B0FFC" w:rsidRPr="00F11B7A" w14:paraId="2D6BFC5E" w14:textId="77777777" w:rsidTr="00142224">
        <w:tc>
          <w:tcPr>
            <w:tcW w:w="2793" w:type="pct"/>
          </w:tcPr>
          <w:p w14:paraId="5380302E"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Inventory</w:t>
            </w:r>
          </w:p>
        </w:tc>
        <w:tc>
          <w:tcPr>
            <w:tcW w:w="1104" w:type="pct"/>
          </w:tcPr>
          <w:p w14:paraId="77C53B49"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211,000</w:t>
            </w:r>
          </w:p>
        </w:tc>
        <w:tc>
          <w:tcPr>
            <w:tcW w:w="1104" w:type="pct"/>
          </w:tcPr>
          <w:p w14:paraId="648069E9"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174,000</w:t>
            </w:r>
          </w:p>
        </w:tc>
      </w:tr>
      <w:tr w:rsidR="007B0FFC" w:rsidRPr="00F11B7A" w14:paraId="3432D1EC" w14:textId="77777777" w:rsidTr="00142224">
        <w:tc>
          <w:tcPr>
            <w:tcW w:w="2793" w:type="pct"/>
          </w:tcPr>
          <w:p w14:paraId="22BD6B21"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Land</w:t>
            </w:r>
          </w:p>
        </w:tc>
        <w:tc>
          <w:tcPr>
            <w:tcW w:w="1104" w:type="pct"/>
          </w:tcPr>
          <w:p w14:paraId="57C3A7AE"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125,000</w:t>
            </w:r>
          </w:p>
        </w:tc>
        <w:tc>
          <w:tcPr>
            <w:tcW w:w="1104" w:type="pct"/>
          </w:tcPr>
          <w:p w14:paraId="08049E1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86,500</w:t>
            </w:r>
          </w:p>
        </w:tc>
      </w:tr>
      <w:tr w:rsidR="007B0FFC" w:rsidRPr="00F11B7A" w14:paraId="37777076" w14:textId="77777777" w:rsidTr="00142224">
        <w:tc>
          <w:tcPr>
            <w:tcW w:w="2793" w:type="pct"/>
          </w:tcPr>
          <w:p w14:paraId="1CAC093A"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Plant Assets</w:t>
            </w:r>
          </w:p>
        </w:tc>
        <w:tc>
          <w:tcPr>
            <w:tcW w:w="1104" w:type="pct"/>
          </w:tcPr>
          <w:p w14:paraId="0EEABC48"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1,725,000</w:t>
            </w:r>
          </w:p>
        </w:tc>
        <w:tc>
          <w:tcPr>
            <w:tcW w:w="1104" w:type="pct"/>
          </w:tcPr>
          <w:p w14:paraId="5E45D133"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512,000</w:t>
            </w:r>
          </w:p>
        </w:tc>
      </w:tr>
      <w:tr w:rsidR="007B0FFC" w:rsidRPr="00F11B7A" w14:paraId="2281DD68" w14:textId="77777777" w:rsidTr="00142224">
        <w:tc>
          <w:tcPr>
            <w:tcW w:w="2793" w:type="pct"/>
          </w:tcPr>
          <w:p w14:paraId="7C223E06"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Patent</w:t>
            </w:r>
          </w:p>
        </w:tc>
        <w:tc>
          <w:tcPr>
            <w:tcW w:w="1104" w:type="pct"/>
          </w:tcPr>
          <w:p w14:paraId="48B2603E"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430,000</w:t>
            </w:r>
          </w:p>
        </w:tc>
        <w:tc>
          <w:tcPr>
            <w:tcW w:w="1104" w:type="pct"/>
          </w:tcPr>
          <w:p w14:paraId="7E23124C"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0</w:t>
            </w:r>
          </w:p>
        </w:tc>
      </w:tr>
      <w:tr w:rsidR="007B0FFC" w:rsidRPr="00F11B7A" w14:paraId="0983A773" w14:textId="77777777" w:rsidTr="00142224">
        <w:tc>
          <w:tcPr>
            <w:tcW w:w="2793" w:type="pct"/>
          </w:tcPr>
          <w:p w14:paraId="6B17928E"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Investment in Shah</w:t>
            </w:r>
          </w:p>
        </w:tc>
        <w:tc>
          <w:tcPr>
            <w:tcW w:w="1104" w:type="pct"/>
          </w:tcPr>
          <w:p w14:paraId="025E3F23"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840,000</w:t>
            </w:r>
          </w:p>
        </w:tc>
        <w:tc>
          <w:tcPr>
            <w:tcW w:w="1104" w:type="pct"/>
          </w:tcPr>
          <w:p w14:paraId="74A8C467"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0</w:t>
            </w:r>
          </w:p>
        </w:tc>
      </w:tr>
      <w:tr w:rsidR="007B0FFC" w:rsidRPr="00F11B7A" w14:paraId="50DD42C7" w14:textId="77777777" w:rsidTr="00142224">
        <w:tc>
          <w:tcPr>
            <w:tcW w:w="2793" w:type="pct"/>
          </w:tcPr>
          <w:p w14:paraId="1ABB8CEB"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Total assets</w:t>
            </w:r>
          </w:p>
        </w:tc>
        <w:tc>
          <w:tcPr>
            <w:tcW w:w="1104" w:type="pct"/>
          </w:tcPr>
          <w:p w14:paraId="2819D84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3,511,000</w:t>
            </w:r>
          </w:p>
        </w:tc>
        <w:tc>
          <w:tcPr>
            <w:tcW w:w="1104" w:type="pct"/>
          </w:tcPr>
          <w:p w14:paraId="028C0660"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867,500</w:t>
            </w:r>
          </w:p>
        </w:tc>
      </w:tr>
      <w:tr w:rsidR="007B0FFC" w:rsidRPr="00F11B7A" w14:paraId="06F8A3DD" w14:textId="77777777" w:rsidTr="00142224">
        <w:tc>
          <w:tcPr>
            <w:tcW w:w="2793" w:type="pct"/>
          </w:tcPr>
          <w:p w14:paraId="5357A516"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p>
        </w:tc>
        <w:tc>
          <w:tcPr>
            <w:tcW w:w="1104" w:type="pct"/>
          </w:tcPr>
          <w:p w14:paraId="646510D6"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c>
          <w:tcPr>
            <w:tcW w:w="1104" w:type="pct"/>
          </w:tcPr>
          <w:p w14:paraId="1443C566"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r>
      <w:tr w:rsidR="007B0FFC" w:rsidRPr="00F11B7A" w14:paraId="3E6C46D7" w14:textId="77777777" w:rsidTr="00142224">
        <w:tc>
          <w:tcPr>
            <w:tcW w:w="2793" w:type="pct"/>
          </w:tcPr>
          <w:p w14:paraId="0BB3058B"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Liabilities and Equity</w:t>
            </w:r>
          </w:p>
        </w:tc>
        <w:tc>
          <w:tcPr>
            <w:tcW w:w="1104" w:type="pct"/>
          </w:tcPr>
          <w:p w14:paraId="6DE85812"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c>
          <w:tcPr>
            <w:tcW w:w="1104" w:type="pct"/>
          </w:tcPr>
          <w:p w14:paraId="05879BA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p>
        </w:tc>
      </w:tr>
      <w:tr w:rsidR="007B0FFC" w:rsidRPr="00F11B7A" w14:paraId="1D73B573" w14:textId="77777777" w:rsidTr="00142224">
        <w:tc>
          <w:tcPr>
            <w:tcW w:w="2793" w:type="pct"/>
          </w:tcPr>
          <w:p w14:paraId="5AE67DC5"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Current liabilities</w:t>
            </w:r>
          </w:p>
        </w:tc>
        <w:tc>
          <w:tcPr>
            <w:tcW w:w="1104" w:type="pct"/>
          </w:tcPr>
          <w:p w14:paraId="5773DC56"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99,000</w:t>
            </w:r>
          </w:p>
        </w:tc>
        <w:tc>
          <w:tcPr>
            <w:tcW w:w="1104" w:type="pct"/>
          </w:tcPr>
          <w:p w14:paraId="12D8AD0E"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57,500</w:t>
            </w:r>
          </w:p>
        </w:tc>
      </w:tr>
      <w:tr w:rsidR="007B0FFC" w:rsidRPr="00F11B7A" w14:paraId="2A90A36F" w14:textId="77777777" w:rsidTr="00142224">
        <w:tc>
          <w:tcPr>
            <w:tcW w:w="2793" w:type="pct"/>
          </w:tcPr>
          <w:p w14:paraId="7B04BB90"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Bonds payable</w:t>
            </w:r>
          </w:p>
        </w:tc>
        <w:tc>
          <w:tcPr>
            <w:tcW w:w="1104" w:type="pct"/>
          </w:tcPr>
          <w:p w14:paraId="7F9C8BC1" w14:textId="188A5A9B" w:rsidR="007B0FFC" w:rsidRPr="00F11B7A" w:rsidRDefault="00B50FCD" w:rsidP="00142224">
            <w:pPr>
              <w:tabs>
                <w:tab w:val="left" w:pos="426"/>
              </w:tabs>
              <w:spacing w:before="114" w:line="280" w:lineRule="auto"/>
              <w:jc w:val="right"/>
              <w:rPr>
                <w:rFonts w:ascii="Times New Roman" w:hAnsi="Times New Roman" w:cs="Times New Roman"/>
                <w:sz w:val="20"/>
                <w:szCs w:val="20"/>
              </w:rPr>
            </w:pPr>
            <w:r>
              <w:rPr>
                <w:rFonts w:ascii="Times New Roman" w:hAnsi="Times New Roman" w:cs="Times New Roman"/>
                <w:sz w:val="20"/>
                <w:szCs w:val="20"/>
              </w:rPr>
              <w:t>732</w:t>
            </w:r>
            <w:r w:rsidR="007B0FFC" w:rsidRPr="00F11B7A">
              <w:rPr>
                <w:rFonts w:ascii="Times New Roman" w:hAnsi="Times New Roman" w:cs="Times New Roman"/>
                <w:sz w:val="20"/>
                <w:szCs w:val="20"/>
              </w:rPr>
              <w:t>,000</w:t>
            </w:r>
          </w:p>
        </w:tc>
        <w:tc>
          <w:tcPr>
            <w:tcW w:w="1104" w:type="pct"/>
          </w:tcPr>
          <w:p w14:paraId="33AA627A"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300,000</w:t>
            </w:r>
          </w:p>
        </w:tc>
      </w:tr>
      <w:tr w:rsidR="007B0FFC" w:rsidRPr="00F11B7A" w14:paraId="027CCB68" w14:textId="77777777" w:rsidTr="00142224">
        <w:tc>
          <w:tcPr>
            <w:tcW w:w="2793" w:type="pct"/>
          </w:tcPr>
          <w:p w14:paraId="09DAAD3F"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Common shares</w:t>
            </w:r>
          </w:p>
        </w:tc>
        <w:tc>
          <w:tcPr>
            <w:tcW w:w="1104" w:type="pct"/>
          </w:tcPr>
          <w:p w14:paraId="25350E26"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2,000,000</w:t>
            </w:r>
          </w:p>
        </w:tc>
        <w:tc>
          <w:tcPr>
            <w:tcW w:w="1104" w:type="pct"/>
          </w:tcPr>
          <w:p w14:paraId="7F6C8D7C" w14:textId="595EFC26" w:rsidR="007B0FFC" w:rsidRPr="00F11B7A" w:rsidRDefault="0099318D" w:rsidP="0099318D">
            <w:pPr>
              <w:tabs>
                <w:tab w:val="left" w:pos="426"/>
              </w:tabs>
              <w:spacing w:before="114" w:line="280" w:lineRule="auto"/>
              <w:jc w:val="right"/>
              <w:rPr>
                <w:rFonts w:ascii="Times New Roman" w:hAnsi="Times New Roman" w:cs="Times New Roman"/>
                <w:sz w:val="20"/>
                <w:szCs w:val="20"/>
              </w:rPr>
            </w:pPr>
            <w:r>
              <w:rPr>
                <w:rFonts w:ascii="Times New Roman" w:hAnsi="Times New Roman" w:cs="Times New Roman"/>
                <w:sz w:val="20"/>
                <w:szCs w:val="20"/>
              </w:rPr>
              <w:t>284</w:t>
            </w:r>
            <w:r w:rsidR="007B0FFC" w:rsidRPr="00F11B7A">
              <w:rPr>
                <w:rFonts w:ascii="Times New Roman" w:hAnsi="Times New Roman" w:cs="Times New Roman"/>
                <w:sz w:val="20"/>
                <w:szCs w:val="20"/>
              </w:rPr>
              <w:t>,000</w:t>
            </w:r>
          </w:p>
        </w:tc>
      </w:tr>
      <w:tr w:rsidR="007B0FFC" w:rsidRPr="00F11B7A" w14:paraId="36D77204" w14:textId="77777777" w:rsidTr="00142224">
        <w:tc>
          <w:tcPr>
            <w:tcW w:w="2793" w:type="pct"/>
          </w:tcPr>
          <w:p w14:paraId="39F95A53"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Retained earnings</w:t>
            </w:r>
          </w:p>
        </w:tc>
        <w:tc>
          <w:tcPr>
            <w:tcW w:w="1104" w:type="pct"/>
          </w:tcPr>
          <w:p w14:paraId="2E0AEB0F"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680,000</w:t>
            </w:r>
          </w:p>
        </w:tc>
        <w:tc>
          <w:tcPr>
            <w:tcW w:w="1104" w:type="pct"/>
          </w:tcPr>
          <w:p w14:paraId="73E86E2C" w14:textId="39333935" w:rsidR="007B0FFC" w:rsidRPr="00F11B7A" w:rsidRDefault="00B50FCD" w:rsidP="00BE0AE9">
            <w:pPr>
              <w:tabs>
                <w:tab w:val="left" w:pos="426"/>
              </w:tabs>
              <w:spacing w:before="114" w:line="280" w:lineRule="auto"/>
              <w:jc w:val="right"/>
              <w:rPr>
                <w:rFonts w:ascii="Times New Roman" w:hAnsi="Times New Roman" w:cs="Times New Roman"/>
                <w:sz w:val="20"/>
                <w:szCs w:val="20"/>
              </w:rPr>
            </w:pPr>
            <w:r>
              <w:rPr>
                <w:rFonts w:ascii="Times New Roman" w:hAnsi="Times New Roman" w:cs="Times New Roman"/>
                <w:sz w:val="20"/>
                <w:szCs w:val="20"/>
              </w:rPr>
              <w:t>2</w:t>
            </w:r>
            <w:r w:rsidR="007B0FFC" w:rsidRPr="00F11B7A">
              <w:rPr>
                <w:rFonts w:ascii="Times New Roman" w:hAnsi="Times New Roman" w:cs="Times New Roman"/>
                <w:sz w:val="20"/>
                <w:szCs w:val="20"/>
              </w:rPr>
              <w:t>2</w:t>
            </w:r>
            <w:r w:rsidR="00BE0AE9">
              <w:rPr>
                <w:rFonts w:ascii="Times New Roman" w:hAnsi="Times New Roman" w:cs="Times New Roman"/>
                <w:sz w:val="20"/>
                <w:szCs w:val="20"/>
              </w:rPr>
              <w:t>6</w:t>
            </w:r>
            <w:r w:rsidR="007B0FFC" w:rsidRPr="00F11B7A">
              <w:rPr>
                <w:rFonts w:ascii="Times New Roman" w:hAnsi="Times New Roman" w:cs="Times New Roman"/>
                <w:sz w:val="20"/>
                <w:szCs w:val="20"/>
              </w:rPr>
              <w:t>,000</w:t>
            </w:r>
          </w:p>
        </w:tc>
      </w:tr>
      <w:tr w:rsidR="007B0FFC" w:rsidRPr="00F11B7A" w14:paraId="4594C859" w14:textId="77777777" w:rsidTr="0099318D">
        <w:tc>
          <w:tcPr>
            <w:tcW w:w="2793" w:type="pct"/>
          </w:tcPr>
          <w:p w14:paraId="023DC9D1" w14:textId="77777777" w:rsidR="007B0FFC" w:rsidRPr="00F11B7A" w:rsidRDefault="007B0FFC" w:rsidP="005B39AB">
            <w:pPr>
              <w:tabs>
                <w:tab w:val="left" w:pos="426"/>
              </w:tabs>
              <w:spacing w:before="114" w:line="280" w:lineRule="auto"/>
              <w:rPr>
                <w:rFonts w:ascii="Times New Roman" w:hAnsi="Times New Roman" w:cs="Times New Roman"/>
                <w:sz w:val="20"/>
                <w:szCs w:val="20"/>
              </w:rPr>
            </w:pPr>
            <w:r w:rsidRPr="00F11B7A">
              <w:rPr>
                <w:rFonts w:ascii="Times New Roman" w:hAnsi="Times New Roman" w:cs="Times New Roman"/>
                <w:sz w:val="20"/>
                <w:szCs w:val="20"/>
              </w:rPr>
              <w:t>Total Liabilities and equity</w:t>
            </w:r>
          </w:p>
        </w:tc>
        <w:tc>
          <w:tcPr>
            <w:tcW w:w="1104" w:type="pct"/>
          </w:tcPr>
          <w:p w14:paraId="1773F98C"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3,511,000</w:t>
            </w:r>
          </w:p>
        </w:tc>
        <w:tc>
          <w:tcPr>
            <w:tcW w:w="1103" w:type="pct"/>
          </w:tcPr>
          <w:p w14:paraId="57392030" w14:textId="77777777" w:rsidR="007B0FFC" w:rsidRPr="00F11B7A" w:rsidRDefault="007B0FFC" w:rsidP="00142224">
            <w:pPr>
              <w:tabs>
                <w:tab w:val="left" w:pos="426"/>
              </w:tabs>
              <w:spacing w:before="114" w:line="280" w:lineRule="auto"/>
              <w:jc w:val="right"/>
              <w:rPr>
                <w:rFonts w:ascii="Times New Roman" w:hAnsi="Times New Roman" w:cs="Times New Roman"/>
                <w:sz w:val="20"/>
                <w:szCs w:val="20"/>
              </w:rPr>
            </w:pPr>
            <w:r w:rsidRPr="00F11B7A">
              <w:rPr>
                <w:rFonts w:ascii="Times New Roman" w:hAnsi="Times New Roman" w:cs="Times New Roman"/>
                <w:sz w:val="20"/>
                <w:szCs w:val="20"/>
              </w:rPr>
              <w:t>867,500</w:t>
            </w:r>
          </w:p>
        </w:tc>
      </w:tr>
    </w:tbl>
    <w:p w14:paraId="3F75F4CA" w14:textId="77777777" w:rsidR="003D1776" w:rsidRDefault="003D1776" w:rsidP="007B0FFC">
      <w:pPr>
        <w:tabs>
          <w:tab w:val="left" w:pos="426"/>
        </w:tabs>
        <w:spacing w:before="143"/>
        <w:rPr>
          <w:rFonts w:ascii="Times New Roman" w:hAnsi="Times New Roman" w:cs="Times New Roman"/>
          <w:b/>
          <w:sz w:val="22"/>
          <w:szCs w:val="22"/>
        </w:rPr>
      </w:pPr>
    </w:p>
    <w:p w14:paraId="46C3EC01" w14:textId="77777777" w:rsidR="003E5F49" w:rsidRDefault="003E5F49" w:rsidP="007B0FFC">
      <w:pPr>
        <w:tabs>
          <w:tab w:val="left" w:pos="426"/>
        </w:tabs>
        <w:spacing w:before="143"/>
        <w:rPr>
          <w:rFonts w:ascii="Times New Roman" w:hAnsi="Times New Roman" w:cs="Times New Roman"/>
          <w:b/>
          <w:sz w:val="22"/>
          <w:szCs w:val="22"/>
        </w:rPr>
      </w:pPr>
    </w:p>
    <w:p w14:paraId="09B3F033" w14:textId="77777777" w:rsidR="007B0FFC" w:rsidRDefault="007B0FFC" w:rsidP="007B0FFC">
      <w:pPr>
        <w:tabs>
          <w:tab w:val="left" w:pos="426"/>
        </w:tabs>
        <w:spacing w:before="143"/>
        <w:rPr>
          <w:rFonts w:ascii="Times New Roman" w:hAnsi="Times New Roman" w:cs="Times New Roman"/>
          <w:b/>
          <w:sz w:val="22"/>
          <w:szCs w:val="22"/>
        </w:rPr>
      </w:pPr>
      <w:r w:rsidRPr="009A26DA">
        <w:rPr>
          <w:rFonts w:ascii="Times New Roman" w:hAnsi="Times New Roman" w:cs="Times New Roman"/>
          <w:b/>
          <w:sz w:val="22"/>
          <w:szCs w:val="22"/>
        </w:rPr>
        <w:t>Required:</w:t>
      </w:r>
    </w:p>
    <w:p w14:paraId="687BDE93" w14:textId="77777777" w:rsidR="00246411" w:rsidRPr="00246411" w:rsidRDefault="00246411" w:rsidP="00246411">
      <w:pPr>
        <w:pStyle w:val="ListParagraph"/>
        <w:numPr>
          <w:ilvl w:val="1"/>
          <w:numId w:val="10"/>
        </w:numPr>
        <w:tabs>
          <w:tab w:val="left" w:pos="426"/>
        </w:tabs>
        <w:spacing w:before="143"/>
        <w:rPr>
          <w:rFonts w:ascii="Times New Roman" w:hAnsi="Times New Roman" w:cs="Times New Roman"/>
          <w:w w:val="110"/>
        </w:rPr>
      </w:pPr>
      <w:r>
        <w:rPr>
          <w:rFonts w:ascii="Times New Roman" w:hAnsi="Times New Roman" w:cs="Times New Roman"/>
        </w:rPr>
        <w:t xml:space="preserve">Prepare the acquisition analysis. </w:t>
      </w:r>
    </w:p>
    <w:p w14:paraId="464019CD" w14:textId="77777777" w:rsidR="00246411" w:rsidRPr="00246411" w:rsidRDefault="00246411" w:rsidP="00246411">
      <w:pPr>
        <w:pStyle w:val="ListParagraph"/>
        <w:numPr>
          <w:ilvl w:val="1"/>
          <w:numId w:val="10"/>
        </w:numPr>
        <w:tabs>
          <w:tab w:val="left" w:pos="426"/>
        </w:tabs>
        <w:spacing w:before="143"/>
        <w:rPr>
          <w:rFonts w:ascii="Times New Roman" w:hAnsi="Times New Roman" w:cs="Times New Roman"/>
          <w:w w:val="110"/>
        </w:rPr>
      </w:pPr>
      <w:r w:rsidRPr="00246411">
        <w:rPr>
          <w:rFonts w:ascii="Times New Roman" w:hAnsi="Times New Roman" w:cs="Times New Roman"/>
        </w:rPr>
        <w:t xml:space="preserve">Prepare the fair value adjustments table for 2016. </w:t>
      </w:r>
    </w:p>
    <w:p w14:paraId="150526DB" w14:textId="77777777" w:rsidR="00246411" w:rsidRDefault="007B0FFC" w:rsidP="00246411">
      <w:pPr>
        <w:pStyle w:val="ListParagraph"/>
        <w:numPr>
          <w:ilvl w:val="1"/>
          <w:numId w:val="10"/>
        </w:numPr>
        <w:tabs>
          <w:tab w:val="left" w:pos="426"/>
        </w:tabs>
        <w:spacing w:before="143"/>
        <w:rPr>
          <w:rFonts w:ascii="Times New Roman" w:hAnsi="Times New Roman" w:cs="Times New Roman"/>
          <w:w w:val="110"/>
        </w:rPr>
      </w:pPr>
      <w:r w:rsidRPr="00246411">
        <w:rPr>
          <w:rFonts w:ascii="Times New Roman" w:hAnsi="Times New Roman" w:cs="Times New Roman"/>
          <w:w w:val="110"/>
        </w:rPr>
        <w:t>Prepare the consolidated income statement and the consolidated statement of retained earnings for the year ended December 31, 2016.</w:t>
      </w:r>
      <w:r w:rsidR="00246411">
        <w:rPr>
          <w:rFonts w:ascii="Times New Roman" w:hAnsi="Times New Roman" w:cs="Times New Roman"/>
          <w:w w:val="110"/>
        </w:rPr>
        <w:t xml:space="preserve"> </w:t>
      </w:r>
    </w:p>
    <w:p w14:paraId="104C7B54" w14:textId="01B05EBA" w:rsidR="007B0FFC" w:rsidRPr="00D863B2" w:rsidRDefault="007B0FFC" w:rsidP="00246411">
      <w:pPr>
        <w:pStyle w:val="ListParagraph"/>
        <w:numPr>
          <w:ilvl w:val="1"/>
          <w:numId w:val="10"/>
        </w:numPr>
        <w:tabs>
          <w:tab w:val="left" w:pos="426"/>
        </w:tabs>
        <w:spacing w:before="143"/>
        <w:rPr>
          <w:rFonts w:ascii="Times New Roman" w:hAnsi="Times New Roman" w:cs="Times New Roman"/>
          <w:w w:val="110"/>
        </w:rPr>
      </w:pPr>
      <w:r w:rsidRPr="00D863B2">
        <w:rPr>
          <w:rFonts w:ascii="Times New Roman" w:hAnsi="Times New Roman" w:cs="Times New Roman"/>
          <w:w w:val="110"/>
        </w:rPr>
        <w:t xml:space="preserve">Calculate the following </w:t>
      </w:r>
      <w:r w:rsidR="003D1776">
        <w:rPr>
          <w:rFonts w:ascii="Times New Roman" w:hAnsi="Times New Roman" w:cs="Times New Roman"/>
          <w:w w:val="110"/>
        </w:rPr>
        <w:t xml:space="preserve"> consolidated b</w:t>
      </w:r>
      <w:r w:rsidRPr="00D863B2">
        <w:rPr>
          <w:rFonts w:ascii="Times New Roman" w:hAnsi="Times New Roman" w:cs="Times New Roman"/>
          <w:w w:val="110"/>
        </w:rPr>
        <w:t>alance sheet accounts</w:t>
      </w:r>
      <w:r w:rsidR="003D1776">
        <w:rPr>
          <w:rFonts w:ascii="Times New Roman" w:hAnsi="Times New Roman" w:cs="Times New Roman"/>
          <w:w w:val="110"/>
        </w:rPr>
        <w:t xml:space="preserve"> at December 31, 2016</w:t>
      </w:r>
      <w:r w:rsidRPr="00D863B2">
        <w:rPr>
          <w:rFonts w:ascii="Times New Roman" w:hAnsi="Times New Roman" w:cs="Times New Roman"/>
          <w:w w:val="110"/>
        </w:rPr>
        <w:t>:</w:t>
      </w:r>
    </w:p>
    <w:p w14:paraId="3CE2F0A2" w14:textId="151D59B8" w:rsidR="007B0FFC" w:rsidRPr="00D863B2" w:rsidRDefault="007B0FFC" w:rsidP="00D863B2">
      <w:pPr>
        <w:pStyle w:val="ListParagraph"/>
        <w:numPr>
          <w:ilvl w:val="2"/>
          <w:numId w:val="5"/>
        </w:numPr>
        <w:tabs>
          <w:tab w:val="left" w:pos="426"/>
          <w:tab w:val="left" w:pos="2153"/>
        </w:tabs>
        <w:spacing w:before="28"/>
        <w:rPr>
          <w:rFonts w:ascii="Times New Roman" w:hAnsi="Times New Roman" w:cs="Times New Roman"/>
          <w:w w:val="110"/>
        </w:rPr>
      </w:pPr>
      <w:r w:rsidRPr="00D863B2">
        <w:rPr>
          <w:rFonts w:ascii="Times New Roman" w:hAnsi="Times New Roman" w:cs="Times New Roman"/>
          <w:w w:val="110"/>
        </w:rPr>
        <w:t>Inventory</w:t>
      </w:r>
    </w:p>
    <w:p w14:paraId="65381729" w14:textId="33C5C656" w:rsidR="007B0FFC" w:rsidRPr="00D863B2" w:rsidRDefault="007B0FFC" w:rsidP="00D863B2">
      <w:pPr>
        <w:pStyle w:val="ListParagraph"/>
        <w:numPr>
          <w:ilvl w:val="2"/>
          <w:numId w:val="5"/>
        </w:numPr>
        <w:tabs>
          <w:tab w:val="left" w:pos="426"/>
          <w:tab w:val="left" w:pos="2153"/>
        </w:tabs>
        <w:spacing w:before="28"/>
        <w:rPr>
          <w:rFonts w:ascii="Times New Roman" w:hAnsi="Times New Roman" w:cs="Times New Roman"/>
          <w:w w:val="110"/>
        </w:rPr>
      </w:pPr>
      <w:r w:rsidRPr="00D863B2">
        <w:rPr>
          <w:rFonts w:ascii="Times New Roman" w:hAnsi="Times New Roman" w:cs="Times New Roman"/>
          <w:w w:val="110"/>
        </w:rPr>
        <w:t>Plant assets</w:t>
      </w:r>
    </w:p>
    <w:p w14:paraId="4DEAD16B" w14:textId="03754682" w:rsidR="007B0FFC" w:rsidRDefault="007B0FFC" w:rsidP="00D863B2">
      <w:pPr>
        <w:pStyle w:val="ListParagraph"/>
        <w:numPr>
          <w:ilvl w:val="2"/>
          <w:numId w:val="5"/>
        </w:numPr>
        <w:tabs>
          <w:tab w:val="left" w:pos="426"/>
          <w:tab w:val="left" w:pos="2153"/>
        </w:tabs>
        <w:spacing w:before="28"/>
        <w:rPr>
          <w:rFonts w:ascii="Times New Roman" w:hAnsi="Times New Roman" w:cs="Times New Roman"/>
          <w:w w:val="110"/>
        </w:rPr>
      </w:pPr>
      <w:r w:rsidRPr="00D863B2">
        <w:rPr>
          <w:rFonts w:ascii="Times New Roman" w:hAnsi="Times New Roman" w:cs="Times New Roman"/>
          <w:w w:val="110"/>
        </w:rPr>
        <w:t>Patents</w:t>
      </w:r>
    </w:p>
    <w:p w14:paraId="35229EB5" w14:textId="7FB753F9" w:rsidR="007B0FFC" w:rsidRPr="00D863B2" w:rsidRDefault="007B0FFC" w:rsidP="00D863B2">
      <w:pPr>
        <w:pStyle w:val="ListParagraph"/>
        <w:numPr>
          <w:ilvl w:val="2"/>
          <w:numId w:val="5"/>
        </w:numPr>
        <w:tabs>
          <w:tab w:val="left" w:pos="426"/>
          <w:tab w:val="left" w:pos="2153"/>
        </w:tabs>
        <w:spacing w:before="28"/>
        <w:rPr>
          <w:rFonts w:ascii="Times New Roman" w:hAnsi="Times New Roman" w:cs="Times New Roman"/>
        </w:rPr>
      </w:pPr>
      <w:r w:rsidRPr="00D863B2">
        <w:rPr>
          <w:rFonts w:ascii="Times New Roman" w:hAnsi="Times New Roman" w:cs="Times New Roman"/>
          <w:w w:val="110"/>
        </w:rPr>
        <w:t>Bonds Payable</w:t>
      </w:r>
    </w:p>
    <w:p w14:paraId="2EBEC57D" w14:textId="77777777" w:rsidR="00FD6884" w:rsidRPr="009A26DA" w:rsidRDefault="00FD6884">
      <w:pPr>
        <w:rPr>
          <w:rFonts w:ascii="Times New Roman" w:hAnsi="Times New Roman" w:cs="Times New Roman"/>
          <w:sz w:val="22"/>
          <w:szCs w:val="22"/>
          <w:lang w:val="en-CA"/>
        </w:rPr>
      </w:pPr>
    </w:p>
    <w:p w14:paraId="67AB1D1B" w14:textId="77777777" w:rsidR="00FD6884" w:rsidRPr="009A26DA" w:rsidRDefault="00FD6884">
      <w:pPr>
        <w:rPr>
          <w:rFonts w:ascii="Times New Roman" w:hAnsi="Times New Roman" w:cs="Times New Roman"/>
          <w:sz w:val="22"/>
          <w:szCs w:val="22"/>
          <w:lang w:val="en-CA"/>
        </w:rPr>
      </w:pPr>
    </w:p>
    <w:p w14:paraId="2642FE79" w14:textId="65B392FA" w:rsidR="00FD6884" w:rsidRDefault="00FD6884" w:rsidP="00FD6884">
      <w:pPr>
        <w:rPr>
          <w:rFonts w:ascii="Times New Roman" w:hAnsi="Times New Roman" w:cs="Times New Roman"/>
          <w:b/>
          <w:sz w:val="22"/>
          <w:szCs w:val="22"/>
        </w:rPr>
      </w:pPr>
      <w:r w:rsidRPr="009A26DA">
        <w:rPr>
          <w:rFonts w:ascii="Times New Roman" w:hAnsi="Times New Roman" w:cs="Times New Roman"/>
          <w:b/>
          <w:sz w:val="22"/>
          <w:szCs w:val="22"/>
        </w:rPr>
        <w:t>Question 4 (2</w:t>
      </w:r>
      <w:r w:rsidR="008F437A">
        <w:rPr>
          <w:rFonts w:ascii="Times New Roman" w:hAnsi="Times New Roman" w:cs="Times New Roman"/>
          <w:b/>
          <w:sz w:val="22"/>
          <w:szCs w:val="22"/>
        </w:rPr>
        <w:t>5</w:t>
      </w:r>
      <w:r w:rsidRPr="009A26DA">
        <w:rPr>
          <w:rFonts w:ascii="Times New Roman" w:hAnsi="Times New Roman" w:cs="Times New Roman"/>
          <w:b/>
          <w:sz w:val="22"/>
          <w:szCs w:val="22"/>
        </w:rPr>
        <w:t xml:space="preserve"> marks)</w:t>
      </w:r>
    </w:p>
    <w:p w14:paraId="7817BBDE" w14:textId="77777777" w:rsidR="008F437A" w:rsidRPr="009A26DA" w:rsidRDefault="008F437A" w:rsidP="00FD6884">
      <w:pPr>
        <w:rPr>
          <w:rFonts w:ascii="Times New Roman" w:hAnsi="Times New Roman" w:cs="Times New Roman"/>
          <w:b/>
          <w:sz w:val="22"/>
          <w:szCs w:val="22"/>
        </w:rPr>
      </w:pPr>
    </w:p>
    <w:p w14:paraId="73291DC1" w14:textId="77777777"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 xml:space="preserve">Pearson created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in 2010 and owns 100% of the common stock of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w:t>
      </w:r>
    </w:p>
    <w:p w14:paraId="418F1E1F" w14:textId="77777777" w:rsidR="008F437A" w:rsidRPr="009A26DA" w:rsidRDefault="008F437A" w:rsidP="00FD6884">
      <w:pPr>
        <w:rPr>
          <w:rFonts w:ascii="Times New Roman" w:hAnsi="Times New Roman" w:cs="Times New Roman"/>
          <w:sz w:val="22"/>
          <w:szCs w:val="22"/>
        </w:rPr>
      </w:pPr>
    </w:p>
    <w:p w14:paraId="0B675EFE" w14:textId="4F612353"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 xml:space="preserve">Pearson sells merchandise to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a 25% gross profit.  During 201</w:t>
      </w:r>
      <w:r w:rsidR="005622E5">
        <w:rPr>
          <w:rFonts w:ascii="Times New Roman" w:hAnsi="Times New Roman" w:cs="Times New Roman"/>
          <w:sz w:val="22"/>
          <w:szCs w:val="22"/>
        </w:rPr>
        <w:t>6</w:t>
      </w:r>
      <w:r w:rsidRPr="009A26DA">
        <w:rPr>
          <w:rFonts w:ascii="Times New Roman" w:hAnsi="Times New Roman" w:cs="Times New Roman"/>
          <w:sz w:val="22"/>
          <w:szCs w:val="22"/>
        </w:rPr>
        <w:t xml:space="preserve"> and 201</w:t>
      </w:r>
      <w:r w:rsidR="005622E5">
        <w:rPr>
          <w:rFonts w:ascii="Times New Roman" w:hAnsi="Times New Roman" w:cs="Times New Roman"/>
          <w:sz w:val="22"/>
          <w:szCs w:val="22"/>
        </w:rPr>
        <w:t>7</w:t>
      </w:r>
      <w:r w:rsidRPr="009A26DA">
        <w:rPr>
          <w:rFonts w:ascii="Times New Roman" w:hAnsi="Times New Roman" w:cs="Times New Roman"/>
          <w:sz w:val="22"/>
          <w:szCs w:val="22"/>
        </w:rPr>
        <w:t xml:space="preserve"> such sales amounted to $300,000 and $487,500, respectively. The 201</w:t>
      </w:r>
      <w:r w:rsidR="005622E5">
        <w:rPr>
          <w:rFonts w:ascii="Times New Roman" w:hAnsi="Times New Roman" w:cs="Times New Roman"/>
          <w:sz w:val="22"/>
          <w:szCs w:val="22"/>
        </w:rPr>
        <w:t>6</w:t>
      </w:r>
      <w:r w:rsidRPr="009A26DA">
        <w:rPr>
          <w:rFonts w:ascii="Times New Roman" w:hAnsi="Times New Roman" w:cs="Times New Roman"/>
          <w:sz w:val="22"/>
          <w:szCs w:val="22"/>
        </w:rPr>
        <w:t xml:space="preserve"> and 201</w:t>
      </w:r>
      <w:r w:rsidR="005622E5">
        <w:rPr>
          <w:rFonts w:ascii="Times New Roman" w:hAnsi="Times New Roman" w:cs="Times New Roman"/>
          <w:sz w:val="22"/>
          <w:szCs w:val="22"/>
        </w:rPr>
        <w:t>7</w:t>
      </w:r>
      <w:r w:rsidRPr="009A26DA">
        <w:rPr>
          <w:rFonts w:ascii="Times New Roman" w:hAnsi="Times New Roman" w:cs="Times New Roman"/>
          <w:sz w:val="22"/>
          <w:szCs w:val="22"/>
        </w:rPr>
        <w:t xml:space="preserve"> ending inventories of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included goods purchased from Pearson for $150,000 and $195,000, respectively.  There were no intra group sales prior to 201</w:t>
      </w:r>
      <w:r w:rsidR="005622E5">
        <w:rPr>
          <w:rFonts w:ascii="Times New Roman" w:hAnsi="Times New Roman" w:cs="Times New Roman"/>
          <w:sz w:val="22"/>
          <w:szCs w:val="22"/>
        </w:rPr>
        <w:t>6</w:t>
      </w:r>
      <w:r w:rsidRPr="009A26DA">
        <w:rPr>
          <w:rFonts w:ascii="Times New Roman" w:hAnsi="Times New Roman" w:cs="Times New Roman"/>
          <w:sz w:val="22"/>
          <w:szCs w:val="22"/>
        </w:rPr>
        <w:t>.</w:t>
      </w:r>
    </w:p>
    <w:p w14:paraId="351A7F00" w14:textId="77777777" w:rsidR="008F437A" w:rsidRPr="009A26DA" w:rsidRDefault="008F437A" w:rsidP="00FD6884">
      <w:pPr>
        <w:rPr>
          <w:rFonts w:ascii="Times New Roman" w:hAnsi="Times New Roman" w:cs="Times New Roman"/>
          <w:sz w:val="22"/>
          <w:szCs w:val="22"/>
        </w:rPr>
      </w:pPr>
    </w:p>
    <w:p w14:paraId="17B3DCB7" w14:textId="77777777"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 xml:space="preserve">In 2013 Pearson sold land to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for $130,000.  At that date the land had a carrying value of $90,000.  In 2017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sold ¼ of the land for $87,000.</w:t>
      </w:r>
    </w:p>
    <w:p w14:paraId="5486F858" w14:textId="77777777" w:rsidR="008F437A" w:rsidRPr="009A26DA" w:rsidRDefault="008F437A" w:rsidP="00FD6884">
      <w:pPr>
        <w:rPr>
          <w:rFonts w:ascii="Times New Roman" w:hAnsi="Times New Roman" w:cs="Times New Roman"/>
          <w:sz w:val="22"/>
          <w:szCs w:val="22"/>
        </w:rPr>
      </w:pPr>
    </w:p>
    <w:p w14:paraId="6A2712EC" w14:textId="6E29B06D"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On January 1, 201</w:t>
      </w:r>
      <w:r w:rsidR="00B25570">
        <w:rPr>
          <w:rFonts w:ascii="Times New Roman" w:hAnsi="Times New Roman" w:cs="Times New Roman"/>
          <w:sz w:val="22"/>
          <w:szCs w:val="22"/>
        </w:rPr>
        <w:t>7</w:t>
      </w:r>
      <w:r w:rsidRPr="009A26DA">
        <w:rPr>
          <w:rFonts w:ascii="Times New Roman" w:hAnsi="Times New Roman" w:cs="Times New Roman"/>
          <w:sz w:val="22"/>
          <w:szCs w:val="22"/>
        </w:rPr>
        <w:t xml:space="preserve">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sold equipment to Pearson for $84,000.  The equipment had a carrying value of $60,000 on the date of sale and a remaining useful life of 4 years.</w:t>
      </w:r>
    </w:p>
    <w:p w14:paraId="58F21D89" w14:textId="77777777" w:rsidR="008F437A" w:rsidRPr="009A26DA" w:rsidRDefault="008F437A" w:rsidP="00FD6884">
      <w:pPr>
        <w:rPr>
          <w:rFonts w:ascii="Times New Roman" w:hAnsi="Times New Roman" w:cs="Times New Roman"/>
          <w:sz w:val="22"/>
          <w:szCs w:val="22"/>
        </w:rPr>
      </w:pPr>
    </w:p>
    <w:p w14:paraId="780DDBA5" w14:textId="4E0D49B8"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Pearson   reported net income from its independent operations (including sales to affiliates)</w:t>
      </w:r>
      <w:r w:rsidR="00C31A8E">
        <w:rPr>
          <w:rFonts w:ascii="Times New Roman" w:hAnsi="Times New Roman" w:cs="Times New Roman"/>
          <w:sz w:val="22"/>
          <w:szCs w:val="22"/>
        </w:rPr>
        <w:t xml:space="preserve"> of</w:t>
      </w:r>
      <w:r w:rsidRPr="009A26DA">
        <w:rPr>
          <w:rFonts w:ascii="Times New Roman" w:hAnsi="Times New Roman" w:cs="Times New Roman"/>
          <w:sz w:val="22"/>
          <w:szCs w:val="22"/>
        </w:rPr>
        <w:t xml:space="preserve"> $480,000 in 201</w:t>
      </w:r>
      <w:r w:rsidR="005622E5">
        <w:rPr>
          <w:rFonts w:ascii="Times New Roman" w:hAnsi="Times New Roman" w:cs="Times New Roman"/>
          <w:sz w:val="22"/>
          <w:szCs w:val="22"/>
        </w:rPr>
        <w:t>7</w:t>
      </w:r>
      <w:r w:rsidR="00F47904">
        <w:rPr>
          <w:rFonts w:ascii="Times New Roman" w:hAnsi="Times New Roman" w:cs="Times New Roman"/>
          <w:sz w:val="22"/>
          <w:szCs w:val="22"/>
        </w:rPr>
        <w:t xml:space="preserve"> </w:t>
      </w:r>
      <w:r w:rsidR="00C31A8E">
        <w:rPr>
          <w:rFonts w:ascii="Times New Roman" w:hAnsi="Times New Roman" w:cs="Times New Roman"/>
          <w:sz w:val="22"/>
          <w:szCs w:val="22"/>
        </w:rPr>
        <w:t>and its opening retained earnings were $380,000</w:t>
      </w:r>
      <w:r w:rsidRPr="009A26DA">
        <w:rPr>
          <w:rFonts w:ascii="Times New Roman" w:hAnsi="Times New Roman" w:cs="Times New Roman"/>
          <w:sz w:val="22"/>
          <w:szCs w:val="22"/>
        </w:rPr>
        <w:t xml:space="preserve">. </w:t>
      </w:r>
      <w:proofErr w:type="spellStart"/>
      <w:r w:rsidRPr="009A26DA">
        <w:rPr>
          <w:rFonts w:ascii="Times New Roman" w:hAnsi="Times New Roman" w:cs="Times New Roman"/>
          <w:sz w:val="22"/>
          <w:szCs w:val="22"/>
        </w:rPr>
        <w:t>Sedbrook</w:t>
      </w:r>
      <w:proofErr w:type="spellEnd"/>
      <w:r w:rsidRPr="009A26DA">
        <w:rPr>
          <w:rFonts w:ascii="Times New Roman" w:hAnsi="Times New Roman" w:cs="Times New Roman"/>
          <w:sz w:val="22"/>
          <w:szCs w:val="22"/>
        </w:rPr>
        <w:t xml:space="preserve"> reported net income of $275,000 in 201</w:t>
      </w:r>
      <w:r w:rsidR="00C31A8E">
        <w:rPr>
          <w:rFonts w:ascii="Times New Roman" w:hAnsi="Times New Roman" w:cs="Times New Roman"/>
          <w:sz w:val="22"/>
          <w:szCs w:val="22"/>
        </w:rPr>
        <w:t>7 and had an opening retained earnings of $176,000.</w:t>
      </w:r>
      <w:r w:rsidRPr="009A26DA">
        <w:rPr>
          <w:rFonts w:ascii="Times New Roman" w:hAnsi="Times New Roman" w:cs="Times New Roman"/>
          <w:sz w:val="22"/>
          <w:szCs w:val="22"/>
        </w:rPr>
        <w:t xml:space="preserve"> </w:t>
      </w:r>
    </w:p>
    <w:p w14:paraId="5B63FB3E" w14:textId="77777777" w:rsidR="008F437A" w:rsidRPr="009A26DA" w:rsidRDefault="008F437A" w:rsidP="00FD6884">
      <w:pPr>
        <w:rPr>
          <w:rFonts w:ascii="Times New Roman" w:hAnsi="Times New Roman" w:cs="Times New Roman"/>
          <w:sz w:val="22"/>
          <w:szCs w:val="22"/>
        </w:rPr>
      </w:pPr>
    </w:p>
    <w:p w14:paraId="46B04912" w14:textId="77777777"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 xml:space="preserve">The affiliated companies file separate income tax returns and have marginal income tax rates of 30%. </w:t>
      </w:r>
    </w:p>
    <w:p w14:paraId="002D376E" w14:textId="77777777" w:rsidR="00D6189D" w:rsidRDefault="00D6189D" w:rsidP="00FD6884">
      <w:pPr>
        <w:rPr>
          <w:rFonts w:ascii="Times New Roman" w:hAnsi="Times New Roman" w:cs="Times New Roman"/>
          <w:sz w:val="22"/>
          <w:szCs w:val="22"/>
        </w:rPr>
      </w:pPr>
    </w:p>
    <w:p w14:paraId="25AA57A3" w14:textId="517725A5" w:rsidR="008F437A" w:rsidRDefault="00D4534C" w:rsidP="00FD6884">
      <w:pPr>
        <w:rPr>
          <w:rFonts w:ascii="Times New Roman" w:hAnsi="Times New Roman" w:cs="Times New Roman"/>
          <w:sz w:val="22"/>
          <w:szCs w:val="22"/>
        </w:rPr>
      </w:pPr>
      <w:r>
        <w:rPr>
          <w:rFonts w:ascii="Times New Roman" w:hAnsi="Times New Roman" w:cs="Times New Roman"/>
          <w:sz w:val="22"/>
          <w:szCs w:val="22"/>
        </w:rPr>
        <w:t xml:space="preserve">In 2017 Pearson declared and paid dividends of $50,000 and </w:t>
      </w:r>
      <w:proofErr w:type="spellStart"/>
      <w:r>
        <w:rPr>
          <w:rFonts w:ascii="Times New Roman" w:hAnsi="Times New Roman" w:cs="Times New Roman"/>
          <w:sz w:val="22"/>
          <w:szCs w:val="22"/>
        </w:rPr>
        <w:t>Sedbrook</w:t>
      </w:r>
      <w:proofErr w:type="spellEnd"/>
      <w:r>
        <w:rPr>
          <w:rFonts w:ascii="Times New Roman" w:hAnsi="Times New Roman" w:cs="Times New Roman"/>
          <w:sz w:val="22"/>
          <w:szCs w:val="22"/>
        </w:rPr>
        <w:t xml:space="preserve"> declared and paid dividends of $40,000.</w:t>
      </w:r>
    </w:p>
    <w:p w14:paraId="12F0C117" w14:textId="77777777" w:rsidR="008F437A" w:rsidRPr="009A26DA" w:rsidRDefault="008F437A" w:rsidP="00FD6884">
      <w:pPr>
        <w:rPr>
          <w:rFonts w:ascii="Times New Roman" w:hAnsi="Times New Roman" w:cs="Times New Roman"/>
          <w:sz w:val="22"/>
          <w:szCs w:val="22"/>
        </w:rPr>
      </w:pPr>
    </w:p>
    <w:p w14:paraId="73F00264" w14:textId="77777777" w:rsidR="00FD6884" w:rsidRDefault="00FD6884" w:rsidP="00FD6884">
      <w:pPr>
        <w:rPr>
          <w:rFonts w:ascii="Times New Roman" w:hAnsi="Times New Roman" w:cs="Times New Roman"/>
          <w:b/>
          <w:sz w:val="22"/>
          <w:szCs w:val="22"/>
          <w:u w:val="single"/>
        </w:rPr>
      </w:pPr>
      <w:r w:rsidRPr="009A26DA">
        <w:rPr>
          <w:rFonts w:ascii="Times New Roman" w:hAnsi="Times New Roman" w:cs="Times New Roman"/>
          <w:b/>
          <w:sz w:val="22"/>
          <w:szCs w:val="22"/>
          <w:u w:val="single"/>
        </w:rPr>
        <w:t>Required:</w:t>
      </w:r>
    </w:p>
    <w:p w14:paraId="5998A1C6" w14:textId="77777777" w:rsidR="00FD6884" w:rsidRDefault="00FD6884" w:rsidP="00FD6884">
      <w:pPr>
        <w:rPr>
          <w:rFonts w:ascii="Times New Roman" w:hAnsi="Times New Roman" w:cs="Times New Roman"/>
          <w:sz w:val="22"/>
          <w:szCs w:val="22"/>
        </w:rPr>
      </w:pPr>
      <w:r w:rsidRPr="009A26DA">
        <w:rPr>
          <w:rFonts w:ascii="Times New Roman" w:hAnsi="Times New Roman" w:cs="Times New Roman"/>
          <w:sz w:val="22"/>
          <w:szCs w:val="22"/>
        </w:rPr>
        <w:t>Answer the following questions below.  Show your work.</w:t>
      </w:r>
    </w:p>
    <w:p w14:paraId="4F83150D" w14:textId="77777777" w:rsidR="00FD6884" w:rsidRPr="009A26DA" w:rsidRDefault="00FD6884" w:rsidP="00FD6884">
      <w:pPr>
        <w:pStyle w:val="ListParagraph"/>
        <w:numPr>
          <w:ilvl w:val="0"/>
          <w:numId w:val="2"/>
        </w:numPr>
        <w:rPr>
          <w:rFonts w:ascii="Times New Roman" w:hAnsi="Times New Roman" w:cs="Times New Roman"/>
        </w:rPr>
      </w:pPr>
      <w:r w:rsidRPr="009A26DA">
        <w:rPr>
          <w:rFonts w:ascii="Times New Roman" w:hAnsi="Times New Roman" w:cs="Times New Roman"/>
        </w:rPr>
        <w:t>Calculate the amount of unrealized profit/loss in the ending consolidated inventory account on the consolidated Balance Sheet in 2017</w:t>
      </w:r>
    </w:p>
    <w:p w14:paraId="72CB71AE" w14:textId="6E334C4F" w:rsidR="00FD6884" w:rsidRPr="009A26DA" w:rsidRDefault="00FD6884" w:rsidP="00FD6884">
      <w:pPr>
        <w:pStyle w:val="ListParagraph"/>
        <w:numPr>
          <w:ilvl w:val="0"/>
          <w:numId w:val="2"/>
        </w:numPr>
        <w:rPr>
          <w:rFonts w:ascii="Times New Roman" w:hAnsi="Times New Roman" w:cs="Times New Roman"/>
        </w:rPr>
      </w:pPr>
      <w:r w:rsidRPr="009A26DA">
        <w:rPr>
          <w:rFonts w:ascii="Times New Roman" w:hAnsi="Times New Roman" w:cs="Times New Roman"/>
        </w:rPr>
        <w:t xml:space="preserve">Calculate the amount of realized </w:t>
      </w:r>
      <w:r w:rsidR="00F025CE">
        <w:rPr>
          <w:rFonts w:ascii="Times New Roman" w:hAnsi="Times New Roman" w:cs="Times New Roman"/>
        </w:rPr>
        <w:t xml:space="preserve">intragroup </w:t>
      </w:r>
      <w:bookmarkStart w:id="0" w:name="_GoBack"/>
      <w:bookmarkEnd w:id="0"/>
      <w:r w:rsidRPr="009A26DA">
        <w:rPr>
          <w:rFonts w:ascii="Times New Roman" w:hAnsi="Times New Roman" w:cs="Times New Roman"/>
        </w:rPr>
        <w:t>profit, net of tax, reflected in net income on the sale of land in 2017.</w:t>
      </w:r>
    </w:p>
    <w:p w14:paraId="01D517E0" w14:textId="77777777" w:rsidR="00FD6884" w:rsidRPr="009A26DA" w:rsidRDefault="00FD6884" w:rsidP="00FD6884">
      <w:pPr>
        <w:pStyle w:val="ListParagraph"/>
        <w:numPr>
          <w:ilvl w:val="0"/>
          <w:numId w:val="2"/>
        </w:numPr>
        <w:rPr>
          <w:rFonts w:ascii="Times New Roman" w:hAnsi="Times New Roman" w:cs="Times New Roman"/>
        </w:rPr>
      </w:pPr>
      <w:r w:rsidRPr="009A26DA">
        <w:rPr>
          <w:rFonts w:ascii="Times New Roman" w:hAnsi="Times New Roman" w:cs="Times New Roman"/>
        </w:rPr>
        <w:t>Calculate the amount of realized and unrealized profit on the equipment, net of tax, to be reflected in net income in 2017.</w:t>
      </w:r>
    </w:p>
    <w:p w14:paraId="6701A2FF" w14:textId="77777777" w:rsidR="00FD6884" w:rsidRPr="009A26DA" w:rsidRDefault="00FD6884" w:rsidP="00FD6884">
      <w:pPr>
        <w:pStyle w:val="ListParagraph"/>
        <w:numPr>
          <w:ilvl w:val="0"/>
          <w:numId w:val="2"/>
        </w:numPr>
        <w:rPr>
          <w:rFonts w:ascii="Times New Roman" w:hAnsi="Times New Roman" w:cs="Times New Roman"/>
        </w:rPr>
      </w:pPr>
      <w:r w:rsidRPr="009A26DA">
        <w:rPr>
          <w:rFonts w:ascii="Times New Roman" w:hAnsi="Times New Roman" w:cs="Times New Roman"/>
        </w:rPr>
        <w:t>Calculate consolidated FIT asset and FIT liability for 2017.</w:t>
      </w:r>
    </w:p>
    <w:p w14:paraId="16EFF9BE" w14:textId="79E8224B" w:rsidR="00C15277" w:rsidRDefault="00FD6884" w:rsidP="00235C26">
      <w:pPr>
        <w:pStyle w:val="ListParagraph"/>
        <w:numPr>
          <w:ilvl w:val="0"/>
          <w:numId w:val="2"/>
        </w:numPr>
        <w:rPr>
          <w:rFonts w:ascii="Times New Roman" w:hAnsi="Times New Roman" w:cs="Times New Roman"/>
        </w:rPr>
      </w:pPr>
      <w:r w:rsidRPr="00235C26">
        <w:rPr>
          <w:rFonts w:ascii="Times New Roman" w:hAnsi="Times New Roman" w:cs="Times New Roman"/>
        </w:rPr>
        <w:t>Calculate consolidated net income for 2017.</w:t>
      </w:r>
    </w:p>
    <w:p w14:paraId="5DDECE0F" w14:textId="4C2C52D5" w:rsidR="00C31A8E" w:rsidRPr="00235C26" w:rsidRDefault="004D7A90" w:rsidP="00235C26">
      <w:pPr>
        <w:pStyle w:val="ListParagraph"/>
        <w:numPr>
          <w:ilvl w:val="0"/>
          <w:numId w:val="2"/>
        </w:numPr>
        <w:rPr>
          <w:rFonts w:ascii="Times New Roman" w:hAnsi="Times New Roman" w:cs="Times New Roman"/>
        </w:rPr>
      </w:pPr>
      <w:r>
        <w:rPr>
          <w:rFonts w:ascii="Times New Roman" w:hAnsi="Times New Roman" w:cs="Times New Roman"/>
        </w:rPr>
        <w:t>Calculate consolidated ending retained earnings for 2017.</w:t>
      </w:r>
    </w:p>
    <w:sectPr w:rsidR="00C31A8E" w:rsidRPr="00235C26" w:rsidSect="00B24200">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514EA" w14:textId="77777777" w:rsidR="00B374BB" w:rsidRDefault="00B374BB" w:rsidP="00142224">
      <w:r>
        <w:separator/>
      </w:r>
    </w:p>
  </w:endnote>
  <w:endnote w:type="continuationSeparator" w:id="0">
    <w:p w14:paraId="6B0749B7" w14:textId="77777777" w:rsidR="00B374BB" w:rsidRDefault="00B374BB" w:rsidP="0014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7605156"/>
      <w:docPartObj>
        <w:docPartGallery w:val="Page Numbers (Bottom of Page)"/>
        <w:docPartUnique/>
      </w:docPartObj>
    </w:sdtPr>
    <w:sdtEndPr>
      <w:rPr>
        <w:noProof/>
      </w:rPr>
    </w:sdtEndPr>
    <w:sdtContent>
      <w:p w14:paraId="20D42ACA" w14:textId="1DBD32BB" w:rsidR="0001180B" w:rsidRDefault="0001180B">
        <w:pPr>
          <w:pStyle w:val="Footer"/>
          <w:jc w:val="right"/>
        </w:pPr>
        <w:r>
          <w:fldChar w:fldCharType="begin"/>
        </w:r>
        <w:r>
          <w:instrText xml:space="preserve"> PAGE   \* MERGEFORMAT </w:instrText>
        </w:r>
        <w:r>
          <w:fldChar w:fldCharType="separate"/>
        </w:r>
        <w:r w:rsidR="00F025CE">
          <w:rPr>
            <w:noProof/>
          </w:rPr>
          <w:t>6</w:t>
        </w:r>
        <w:r>
          <w:rPr>
            <w:noProof/>
          </w:rPr>
          <w:fldChar w:fldCharType="end"/>
        </w:r>
      </w:p>
    </w:sdtContent>
  </w:sdt>
  <w:p w14:paraId="1DC0F74C" w14:textId="77777777" w:rsidR="0001180B" w:rsidRDefault="00011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E5796" w14:textId="77777777" w:rsidR="00B374BB" w:rsidRDefault="00B374BB" w:rsidP="00142224">
      <w:r>
        <w:separator/>
      </w:r>
    </w:p>
  </w:footnote>
  <w:footnote w:type="continuationSeparator" w:id="0">
    <w:p w14:paraId="372FD08E" w14:textId="77777777" w:rsidR="00B374BB" w:rsidRDefault="00B374BB" w:rsidP="00142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7FCE"/>
    <w:multiLevelType w:val="hybridMultilevel"/>
    <w:tmpl w:val="24E8600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3524990"/>
    <w:multiLevelType w:val="hybridMultilevel"/>
    <w:tmpl w:val="B1DC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68F0664"/>
    <w:multiLevelType w:val="hybridMultilevel"/>
    <w:tmpl w:val="13B8B7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7E245F1"/>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2DD20B1"/>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46847F0"/>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6FF0F1A"/>
    <w:multiLevelType w:val="hybridMultilevel"/>
    <w:tmpl w:val="9E00F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053EEE"/>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1A77B5"/>
    <w:multiLevelType w:val="hybridMultilevel"/>
    <w:tmpl w:val="BDFE46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7F860114"/>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1"/>
  </w:num>
  <w:num w:numId="4">
    <w:abstractNumId w:val="3"/>
  </w:num>
  <w:num w:numId="5">
    <w:abstractNumId w:val="5"/>
  </w:num>
  <w:num w:numId="6">
    <w:abstractNumId w:val="8"/>
  </w:num>
  <w:num w:numId="7">
    <w:abstractNumId w:val="2"/>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4F7"/>
    <w:rsid w:val="00005D95"/>
    <w:rsid w:val="0001180B"/>
    <w:rsid w:val="0004552E"/>
    <w:rsid w:val="000A457D"/>
    <w:rsid w:val="000C4331"/>
    <w:rsid w:val="000E2D91"/>
    <w:rsid w:val="000F7581"/>
    <w:rsid w:val="00135E55"/>
    <w:rsid w:val="00142224"/>
    <w:rsid w:val="00151804"/>
    <w:rsid w:val="001E4FB0"/>
    <w:rsid w:val="0020067D"/>
    <w:rsid w:val="00204A9F"/>
    <w:rsid w:val="00213939"/>
    <w:rsid w:val="00223B2F"/>
    <w:rsid w:val="00235C26"/>
    <w:rsid w:val="00246411"/>
    <w:rsid w:val="002634D9"/>
    <w:rsid w:val="00275B89"/>
    <w:rsid w:val="002B0824"/>
    <w:rsid w:val="002D29BE"/>
    <w:rsid w:val="0034341A"/>
    <w:rsid w:val="00362EF0"/>
    <w:rsid w:val="00384060"/>
    <w:rsid w:val="003B0F57"/>
    <w:rsid w:val="003D1776"/>
    <w:rsid w:val="003E5F49"/>
    <w:rsid w:val="003F636C"/>
    <w:rsid w:val="00424503"/>
    <w:rsid w:val="00435038"/>
    <w:rsid w:val="004A53D7"/>
    <w:rsid w:val="004D517F"/>
    <w:rsid w:val="004D7A90"/>
    <w:rsid w:val="004E73D7"/>
    <w:rsid w:val="005148E7"/>
    <w:rsid w:val="00545924"/>
    <w:rsid w:val="005622E5"/>
    <w:rsid w:val="0057485F"/>
    <w:rsid w:val="005824A1"/>
    <w:rsid w:val="00586D36"/>
    <w:rsid w:val="005E0D61"/>
    <w:rsid w:val="00614E94"/>
    <w:rsid w:val="00633DBC"/>
    <w:rsid w:val="00646B75"/>
    <w:rsid w:val="006A7FD1"/>
    <w:rsid w:val="006B2047"/>
    <w:rsid w:val="006C303F"/>
    <w:rsid w:val="0073750A"/>
    <w:rsid w:val="00756285"/>
    <w:rsid w:val="0076594F"/>
    <w:rsid w:val="007B0FFC"/>
    <w:rsid w:val="007B7DED"/>
    <w:rsid w:val="007C08D6"/>
    <w:rsid w:val="007C108B"/>
    <w:rsid w:val="007D7834"/>
    <w:rsid w:val="00841FBA"/>
    <w:rsid w:val="008A4BB5"/>
    <w:rsid w:val="008B4E33"/>
    <w:rsid w:val="008F437A"/>
    <w:rsid w:val="00917806"/>
    <w:rsid w:val="0092544D"/>
    <w:rsid w:val="009516C0"/>
    <w:rsid w:val="00952452"/>
    <w:rsid w:val="009918AA"/>
    <w:rsid w:val="0099318D"/>
    <w:rsid w:val="00993812"/>
    <w:rsid w:val="009A26DA"/>
    <w:rsid w:val="00A16D3C"/>
    <w:rsid w:val="00A2404F"/>
    <w:rsid w:val="00A315F8"/>
    <w:rsid w:val="00A765C4"/>
    <w:rsid w:val="00A926DB"/>
    <w:rsid w:val="00AA32C0"/>
    <w:rsid w:val="00AC74F7"/>
    <w:rsid w:val="00AD2243"/>
    <w:rsid w:val="00B101D4"/>
    <w:rsid w:val="00B22B64"/>
    <w:rsid w:val="00B24200"/>
    <w:rsid w:val="00B25570"/>
    <w:rsid w:val="00B374BB"/>
    <w:rsid w:val="00B50FCD"/>
    <w:rsid w:val="00B71EC5"/>
    <w:rsid w:val="00B83B64"/>
    <w:rsid w:val="00B96233"/>
    <w:rsid w:val="00BB5D96"/>
    <w:rsid w:val="00BD1AB7"/>
    <w:rsid w:val="00BE0AE9"/>
    <w:rsid w:val="00C15277"/>
    <w:rsid w:val="00C201A8"/>
    <w:rsid w:val="00C31A8E"/>
    <w:rsid w:val="00C3573F"/>
    <w:rsid w:val="00C36595"/>
    <w:rsid w:val="00C94F47"/>
    <w:rsid w:val="00D37D5A"/>
    <w:rsid w:val="00D4534C"/>
    <w:rsid w:val="00D60FC5"/>
    <w:rsid w:val="00D6189D"/>
    <w:rsid w:val="00D863B2"/>
    <w:rsid w:val="00E06A25"/>
    <w:rsid w:val="00E25F17"/>
    <w:rsid w:val="00E70C99"/>
    <w:rsid w:val="00E860CF"/>
    <w:rsid w:val="00ED5041"/>
    <w:rsid w:val="00EF5C91"/>
    <w:rsid w:val="00F025CE"/>
    <w:rsid w:val="00F11B7A"/>
    <w:rsid w:val="00F36187"/>
    <w:rsid w:val="00F47904"/>
    <w:rsid w:val="00F6093E"/>
    <w:rsid w:val="00F62DC0"/>
    <w:rsid w:val="00FB3970"/>
    <w:rsid w:val="00FD2D38"/>
    <w:rsid w:val="00FD6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22F7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4E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E33"/>
    <w:rPr>
      <w:rFonts w:ascii="Segoe UI" w:hAnsi="Segoe UI" w:cs="Segoe UI"/>
      <w:sz w:val="18"/>
      <w:szCs w:val="18"/>
    </w:rPr>
  </w:style>
  <w:style w:type="paragraph" w:customStyle="1" w:styleId="OmniPage2">
    <w:name w:val="OmniPage #2"/>
    <w:basedOn w:val="Normal"/>
    <w:rsid w:val="000E2D91"/>
    <w:pPr>
      <w:spacing w:line="520" w:lineRule="exact"/>
    </w:pPr>
    <w:rPr>
      <w:rFonts w:ascii="Times New Roman" w:eastAsia="Times New Roman" w:hAnsi="Times New Roman" w:cs="Times New Roman"/>
      <w:sz w:val="20"/>
      <w:szCs w:val="20"/>
    </w:rPr>
  </w:style>
  <w:style w:type="paragraph" w:customStyle="1" w:styleId="OmniPage1">
    <w:name w:val="OmniPage #1"/>
    <w:basedOn w:val="Normal"/>
    <w:rsid w:val="00FD2D38"/>
    <w:pPr>
      <w:spacing w:line="440" w:lineRule="exact"/>
    </w:pPr>
    <w:rPr>
      <w:rFonts w:ascii="Times New Roman" w:eastAsia="Times New Roman" w:hAnsi="Times New Roman" w:cs="Times New Roman"/>
      <w:sz w:val="20"/>
      <w:szCs w:val="20"/>
    </w:rPr>
  </w:style>
  <w:style w:type="table" w:styleId="TableGrid">
    <w:name w:val="Table Grid"/>
    <w:basedOn w:val="TableNormal"/>
    <w:uiPriority w:val="39"/>
    <w:rsid w:val="007B0FFC"/>
    <w:rPr>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6884"/>
    <w:pPr>
      <w:spacing w:after="160" w:line="259" w:lineRule="auto"/>
      <w:ind w:left="720"/>
      <w:contextualSpacing/>
    </w:pPr>
    <w:rPr>
      <w:sz w:val="22"/>
      <w:szCs w:val="22"/>
      <w:lang w:val="en-CA"/>
    </w:rPr>
  </w:style>
  <w:style w:type="paragraph" w:styleId="Header">
    <w:name w:val="header"/>
    <w:basedOn w:val="Normal"/>
    <w:link w:val="HeaderChar"/>
    <w:uiPriority w:val="99"/>
    <w:unhideWhenUsed/>
    <w:rsid w:val="00142224"/>
    <w:pPr>
      <w:tabs>
        <w:tab w:val="center" w:pos="4680"/>
        <w:tab w:val="right" w:pos="9360"/>
      </w:tabs>
    </w:pPr>
  </w:style>
  <w:style w:type="character" w:customStyle="1" w:styleId="HeaderChar">
    <w:name w:val="Header Char"/>
    <w:basedOn w:val="DefaultParagraphFont"/>
    <w:link w:val="Header"/>
    <w:uiPriority w:val="99"/>
    <w:rsid w:val="00142224"/>
  </w:style>
  <w:style w:type="paragraph" w:styleId="Footer">
    <w:name w:val="footer"/>
    <w:basedOn w:val="Normal"/>
    <w:link w:val="FooterChar"/>
    <w:uiPriority w:val="99"/>
    <w:unhideWhenUsed/>
    <w:rsid w:val="00142224"/>
    <w:pPr>
      <w:tabs>
        <w:tab w:val="center" w:pos="4680"/>
        <w:tab w:val="right" w:pos="9360"/>
      </w:tabs>
    </w:pPr>
  </w:style>
  <w:style w:type="character" w:customStyle="1" w:styleId="FooterChar">
    <w:name w:val="Footer Char"/>
    <w:basedOn w:val="DefaultParagraphFont"/>
    <w:link w:val="Footer"/>
    <w:uiPriority w:val="99"/>
    <w:rsid w:val="00142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6</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Campbell</dc:creator>
  <cp:keywords/>
  <dc:description/>
  <cp:lastModifiedBy>Gail Fayerman</cp:lastModifiedBy>
  <cp:revision>73</cp:revision>
  <cp:lastPrinted>2017-10-04T15:49:00Z</cp:lastPrinted>
  <dcterms:created xsi:type="dcterms:W3CDTF">2017-10-04T14:05:00Z</dcterms:created>
  <dcterms:modified xsi:type="dcterms:W3CDTF">2017-10-10T02:04:00Z</dcterms:modified>
</cp:coreProperties>
</file>